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DEF8B" w14:textId="2040BF3E" w:rsidR="00D72C41" w:rsidRPr="00D72C41" w:rsidRDefault="00F47895" w:rsidP="00BF2CBE">
      <w:pPr>
        <w:rPr>
          <w:b/>
          <w:bCs/>
          <w:lang w:val="en-GB"/>
        </w:rPr>
      </w:pPr>
      <w:r>
        <w:rPr>
          <w:b/>
          <w:bCs/>
          <w:lang w:val="en-GB"/>
        </w:rPr>
        <w:fldChar w:fldCharType="begin"/>
      </w:r>
      <w:r>
        <w:rPr>
          <w:b/>
          <w:bCs/>
          <w:lang w:val="en-GB"/>
        </w:rPr>
        <w:instrText>HYPERLINK "https://www.scientificfreedom.dk/2023/12/04/my-career-in-exhibiting-fraud-bias-and-injustice-in-healthcare/"</w:instrText>
      </w:r>
      <w:r>
        <w:rPr>
          <w:b/>
          <w:bCs/>
          <w:lang w:val="en-GB"/>
        </w:rPr>
      </w:r>
      <w:r>
        <w:rPr>
          <w:b/>
          <w:bCs/>
          <w:lang w:val="en-GB"/>
        </w:rPr>
        <w:fldChar w:fldCharType="separate"/>
      </w:r>
      <w:r w:rsidR="00FE0A0D" w:rsidRPr="00F47895">
        <w:rPr>
          <w:rStyle w:val="Hyperlink"/>
          <w:b/>
          <w:bCs/>
          <w:lang w:val="en-GB"/>
        </w:rPr>
        <w:t xml:space="preserve">My career in </w:t>
      </w:r>
      <w:r w:rsidR="00D72C41" w:rsidRPr="00F47895">
        <w:rPr>
          <w:rStyle w:val="Hyperlink"/>
          <w:b/>
          <w:bCs/>
          <w:lang w:val="en-GB"/>
        </w:rPr>
        <w:t>ex</w:t>
      </w:r>
      <w:r w:rsidR="00154445">
        <w:rPr>
          <w:rStyle w:val="Hyperlink"/>
          <w:b/>
          <w:bCs/>
          <w:lang w:val="en-GB"/>
        </w:rPr>
        <w:t>posing</w:t>
      </w:r>
      <w:r w:rsidR="00D72C41" w:rsidRPr="00F47895">
        <w:rPr>
          <w:rStyle w:val="Hyperlink"/>
          <w:b/>
          <w:bCs/>
          <w:lang w:val="en-GB"/>
        </w:rPr>
        <w:t xml:space="preserve"> fraud, </w:t>
      </w:r>
      <w:proofErr w:type="gramStart"/>
      <w:r w:rsidR="00D72C41" w:rsidRPr="00F47895">
        <w:rPr>
          <w:rStyle w:val="Hyperlink"/>
          <w:b/>
          <w:bCs/>
          <w:lang w:val="en-GB"/>
        </w:rPr>
        <w:t>bias</w:t>
      </w:r>
      <w:proofErr w:type="gramEnd"/>
      <w:r w:rsidR="00D72C41" w:rsidRPr="00F47895">
        <w:rPr>
          <w:rStyle w:val="Hyperlink"/>
          <w:b/>
          <w:bCs/>
          <w:lang w:val="en-GB"/>
        </w:rPr>
        <w:t xml:space="preserve"> and injustice in healthcare</w:t>
      </w:r>
      <w:r>
        <w:rPr>
          <w:b/>
          <w:bCs/>
          <w:lang w:val="en-GB"/>
        </w:rPr>
        <w:fldChar w:fldCharType="end"/>
      </w:r>
    </w:p>
    <w:p w14:paraId="3B292C5B" w14:textId="77777777" w:rsidR="00D72C41" w:rsidRDefault="00D72C41" w:rsidP="00BF2CBE">
      <w:pPr>
        <w:rPr>
          <w:lang w:val="en-GB"/>
        </w:rPr>
      </w:pPr>
    </w:p>
    <w:p w14:paraId="0B656B01" w14:textId="1952F56E" w:rsidR="00D72C41" w:rsidRDefault="00D72C41" w:rsidP="00BF2CBE">
      <w:pPr>
        <w:rPr>
          <w:lang w:val="en-GB"/>
        </w:rPr>
      </w:pPr>
      <w:r>
        <w:rPr>
          <w:lang w:val="en-GB"/>
        </w:rPr>
        <w:t>By Peter C Gøtzsche</w:t>
      </w:r>
    </w:p>
    <w:p w14:paraId="3672C1D3" w14:textId="2341FEC9" w:rsidR="00D72C41" w:rsidRDefault="00D72C41" w:rsidP="00BF2CBE">
      <w:pPr>
        <w:rPr>
          <w:lang w:val="en-GB"/>
        </w:rPr>
      </w:pPr>
      <w:r>
        <w:rPr>
          <w:lang w:val="en-GB"/>
        </w:rPr>
        <w:t>Institute for Scientific Freedom</w:t>
      </w:r>
    </w:p>
    <w:p w14:paraId="4038DA67" w14:textId="77777777" w:rsidR="00D72C41" w:rsidRDefault="00D72C41" w:rsidP="00BF2CBE">
      <w:pPr>
        <w:rPr>
          <w:lang w:val="en-GB"/>
        </w:rPr>
      </w:pPr>
    </w:p>
    <w:p w14:paraId="302AA2C8" w14:textId="0B34201C" w:rsidR="00D72C41" w:rsidRDefault="00FE0A0D" w:rsidP="00BF2CBE">
      <w:pPr>
        <w:rPr>
          <w:lang w:val="en-GB"/>
        </w:rPr>
      </w:pPr>
      <w:r>
        <w:rPr>
          <w:lang w:val="en-GB"/>
        </w:rPr>
        <w:t>4</w:t>
      </w:r>
      <w:r w:rsidR="0010451B">
        <w:rPr>
          <w:lang w:val="en-GB"/>
        </w:rPr>
        <w:t xml:space="preserve"> December 2023</w:t>
      </w:r>
    </w:p>
    <w:p w14:paraId="3BA7EE7C" w14:textId="77777777" w:rsidR="0010451B" w:rsidRDefault="0010451B" w:rsidP="00BF2CBE">
      <w:pPr>
        <w:rPr>
          <w:lang w:val="en-GB"/>
        </w:rPr>
      </w:pPr>
    </w:p>
    <w:p w14:paraId="4F8EA487" w14:textId="77777777" w:rsidR="0010451B" w:rsidRDefault="0010451B" w:rsidP="00BF2CBE">
      <w:pPr>
        <w:rPr>
          <w:lang w:val="en-GB"/>
        </w:rPr>
      </w:pPr>
    </w:p>
    <w:p w14:paraId="4011934F" w14:textId="3683F5D4" w:rsidR="00D72C41" w:rsidRDefault="00D72C41" w:rsidP="00BF2CBE">
      <w:pPr>
        <w:rPr>
          <w:lang w:val="en-GB"/>
        </w:rPr>
      </w:pPr>
      <w:r>
        <w:rPr>
          <w:lang w:val="en-GB"/>
        </w:rPr>
        <w:t>Sir Iain Chalmers, the founder of the Cochrane Collaboration, and Jeremy Howick invited me to give a</w:t>
      </w:r>
      <w:r w:rsidR="0010451B">
        <w:rPr>
          <w:lang w:val="en-GB"/>
        </w:rPr>
        <w:t xml:space="preserve"> </w:t>
      </w:r>
      <w:r>
        <w:rPr>
          <w:lang w:val="en-GB"/>
        </w:rPr>
        <w:t xml:space="preserve">lecture </w:t>
      </w:r>
      <w:r w:rsidR="00FE0A0D">
        <w:rPr>
          <w:lang w:val="en-GB"/>
        </w:rPr>
        <w:t xml:space="preserve">in 2019 </w:t>
      </w:r>
      <w:r>
        <w:rPr>
          <w:lang w:val="en-GB"/>
        </w:rPr>
        <w:t xml:space="preserve">at </w:t>
      </w:r>
      <w:r w:rsidR="00FE0A0D">
        <w:rPr>
          <w:lang w:val="en-GB"/>
        </w:rPr>
        <w:t>an</w:t>
      </w:r>
      <w:r>
        <w:rPr>
          <w:lang w:val="en-GB"/>
        </w:rPr>
        <w:t xml:space="preserve"> MSc </w:t>
      </w:r>
      <w:r w:rsidRPr="00D72C41">
        <w:rPr>
          <w:lang w:val="en-GB"/>
        </w:rPr>
        <w:t>course</w:t>
      </w:r>
      <w:r w:rsidR="00FE0A0D">
        <w:rPr>
          <w:lang w:val="en-GB"/>
        </w:rPr>
        <w:t xml:space="preserve"> in Oxford about t</w:t>
      </w:r>
      <w:r w:rsidRPr="00D72C41">
        <w:rPr>
          <w:lang w:val="en-GB"/>
        </w:rPr>
        <w:t>he history and philosophy of evidence-based healthcare</w:t>
      </w:r>
      <w:r>
        <w:rPr>
          <w:lang w:val="en-GB"/>
        </w:rPr>
        <w:t xml:space="preserve">. </w:t>
      </w:r>
      <w:r w:rsidR="00FE0A0D">
        <w:rPr>
          <w:lang w:val="en-GB"/>
        </w:rPr>
        <w:t xml:space="preserve">They </w:t>
      </w:r>
      <w:r>
        <w:rPr>
          <w:lang w:val="en-GB"/>
        </w:rPr>
        <w:t xml:space="preserve">asked </w:t>
      </w:r>
      <w:r w:rsidR="00FE0A0D">
        <w:rPr>
          <w:lang w:val="en-GB"/>
        </w:rPr>
        <w:t xml:space="preserve">me </w:t>
      </w:r>
      <w:r>
        <w:rPr>
          <w:lang w:val="en-GB"/>
        </w:rPr>
        <w:t xml:space="preserve">to share my </w:t>
      </w:r>
      <w:r w:rsidRPr="00D72C41">
        <w:rPr>
          <w:lang w:val="en-GB"/>
        </w:rPr>
        <w:t>personal experiences and research on conflicts of interest</w:t>
      </w:r>
      <w:r w:rsidR="00FE0A0D">
        <w:rPr>
          <w:lang w:val="en-GB"/>
        </w:rPr>
        <w:t xml:space="preserve"> under the heading</w:t>
      </w:r>
      <w:r w:rsidR="0010451B">
        <w:rPr>
          <w:lang w:val="en-GB"/>
        </w:rPr>
        <w:t>, “Power versus rationality</w:t>
      </w:r>
      <w:r w:rsidR="00CA40AF">
        <w:rPr>
          <w:lang w:val="en-GB"/>
        </w:rPr>
        <w:t>.</w:t>
      </w:r>
      <w:r w:rsidR="0010451B">
        <w:rPr>
          <w:lang w:val="en-GB"/>
        </w:rPr>
        <w:t>”</w:t>
      </w:r>
      <w:r w:rsidR="00FE0A0D">
        <w:rPr>
          <w:lang w:val="en-GB"/>
        </w:rPr>
        <w:t xml:space="preserve"> </w:t>
      </w:r>
      <w:r w:rsidR="00CA40AF">
        <w:rPr>
          <w:lang w:val="en-GB"/>
        </w:rPr>
        <w:t>I</w:t>
      </w:r>
      <w:r w:rsidR="00FE0A0D">
        <w:rPr>
          <w:lang w:val="en-GB"/>
        </w:rPr>
        <w:t xml:space="preserve">n other words, </w:t>
      </w:r>
      <w:r w:rsidR="00CA40AF">
        <w:rPr>
          <w:lang w:val="en-GB"/>
        </w:rPr>
        <w:t xml:space="preserve">it was about </w:t>
      </w:r>
      <w:r w:rsidR="00FE0A0D">
        <w:rPr>
          <w:lang w:val="en-GB"/>
        </w:rPr>
        <w:t xml:space="preserve">speaking truth to power. </w:t>
      </w:r>
      <w:r w:rsidR="00CA40AF">
        <w:rPr>
          <w:lang w:val="en-GB"/>
        </w:rPr>
        <w:t>As t</w:t>
      </w:r>
      <w:r w:rsidR="00A94EAB">
        <w:rPr>
          <w:lang w:val="en-GB"/>
        </w:rPr>
        <w:t xml:space="preserve">his subject might </w:t>
      </w:r>
      <w:r w:rsidR="00CA40AF">
        <w:rPr>
          <w:lang w:val="en-GB"/>
        </w:rPr>
        <w:t xml:space="preserve">have general </w:t>
      </w:r>
      <w:r w:rsidR="00A94EAB">
        <w:rPr>
          <w:lang w:val="en-GB"/>
        </w:rPr>
        <w:t xml:space="preserve">interest, </w:t>
      </w:r>
      <w:r>
        <w:rPr>
          <w:lang w:val="en-GB"/>
        </w:rPr>
        <w:t xml:space="preserve">I </w:t>
      </w:r>
      <w:r w:rsidR="00FE0A0D">
        <w:rPr>
          <w:lang w:val="en-GB"/>
        </w:rPr>
        <w:t xml:space="preserve">have </w:t>
      </w:r>
      <w:r>
        <w:rPr>
          <w:lang w:val="en-GB"/>
        </w:rPr>
        <w:t>summarise</w:t>
      </w:r>
      <w:r w:rsidR="00FE0A0D">
        <w:rPr>
          <w:lang w:val="en-GB"/>
        </w:rPr>
        <w:t>d</w:t>
      </w:r>
      <w:r>
        <w:rPr>
          <w:lang w:val="en-GB"/>
        </w:rPr>
        <w:t xml:space="preserve"> </w:t>
      </w:r>
      <w:r w:rsidR="00A94EAB">
        <w:rPr>
          <w:lang w:val="en-GB"/>
        </w:rPr>
        <w:t>my lecture</w:t>
      </w:r>
      <w:r>
        <w:rPr>
          <w:lang w:val="en-GB"/>
        </w:rPr>
        <w:t xml:space="preserve"> here.</w:t>
      </w:r>
    </w:p>
    <w:p w14:paraId="50D7BAAF" w14:textId="77777777" w:rsidR="00D72C41" w:rsidRDefault="00D72C41" w:rsidP="00BF2CBE">
      <w:pPr>
        <w:rPr>
          <w:lang w:val="en-GB"/>
        </w:rPr>
      </w:pPr>
    </w:p>
    <w:p w14:paraId="49F8D7FD" w14:textId="01B0E7D3" w:rsidR="00D72C41" w:rsidRDefault="00CA40AF" w:rsidP="00BF2CBE">
      <w:pPr>
        <w:rPr>
          <w:lang w:val="en-GB"/>
        </w:rPr>
      </w:pPr>
      <w:r>
        <w:rPr>
          <w:lang w:val="en-GB"/>
        </w:rPr>
        <w:t xml:space="preserve">About 40 years ago, </w:t>
      </w:r>
      <w:r w:rsidR="00D72C41">
        <w:rPr>
          <w:lang w:val="en-GB"/>
        </w:rPr>
        <w:t xml:space="preserve">I worked in the drug industry </w:t>
      </w:r>
      <w:r w:rsidR="00A94EAB">
        <w:rPr>
          <w:lang w:val="en-GB"/>
        </w:rPr>
        <w:t>with</w:t>
      </w:r>
      <w:r w:rsidR="00D72C41">
        <w:rPr>
          <w:lang w:val="en-GB"/>
        </w:rPr>
        <w:t xml:space="preserve"> </w:t>
      </w:r>
      <w:r w:rsidR="00A94EAB">
        <w:rPr>
          <w:lang w:val="en-GB"/>
        </w:rPr>
        <w:t xml:space="preserve">regulatory issues and </w:t>
      </w:r>
      <w:r w:rsidR="00D72C41">
        <w:rPr>
          <w:lang w:val="en-GB"/>
        </w:rPr>
        <w:t xml:space="preserve">clinical trials </w:t>
      </w:r>
      <w:r w:rsidR="00A94EAB">
        <w:rPr>
          <w:lang w:val="en-GB"/>
        </w:rPr>
        <w:t>of naproxen, a so-called non-steroidal anti-inflammatory drug (NSAID)</w:t>
      </w:r>
      <w:r>
        <w:rPr>
          <w:lang w:val="en-GB"/>
        </w:rPr>
        <w:t>. O</w:t>
      </w:r>
      <w:r w:rsidR="00A94EAB">
        <w:rPr>
          <w:lang w:val="en-GB"/>
        </w:rPr>
        <w:t>ur</w:t>
      </w:r>
      <w:r w:rsidR="00287989">
        <w:rPr>
          <w:lang w:val="en-GB"/>
        </w:rPr>
        <w:t xml:space="preserve"> sales force </w:t>
      </w:r>
      <w:r w:rsidR="00A94EAB">
        <w:rPr>
          <w:lang w:val="en-GB"/>
        </w:rPr>
        <w:t>told</w:t>
      </w:r>
      <w:r w:rsidR="00287989">
        <w:rPr>
          <w:lang w:val="en-GB"/>
        </w:rPr>
        <w:t xml:space="preserve"> doctors that they should double the dose of naproxen, </w:t>
      </w:r>
      <w:r w:rsidR="0010451B">
        <w:rPr>
          <w:lang w:val="en-GB"/>
        </w:rPr>
        <w:t xml:space="preserve">arguing that </w:t>
      </w:r>
      <w:r w:rsidR="00287989">
        <w:rPr>
          <w:lang w:val="en-GB"/>
        </w:rPr>
        <w:t>the effect increased linearly with dose</w:t>
      </w:r>
      <w:r>
        <w:rPr>
          <w:lang w:val="en-GB"/>
        </w:rPr>
        <w:t xml:space="preserve">, which </w:t>
      </w:r>
      <w:r w:rsidR="00287989">
        <w:rPr>
          <w:lang w:val="en-GB"/>
        </w:rPr>
        <w:t>ha</w:t>
      </w:r>
      <w:r w:rsidR="0010451B">
        <w:rPr>
          <w:lang w:val="en-GB"/>
        </w:rPr>
        <w:t>d</w:t>
      </w:r>
      <w:r w:rsidR="00287989">
        <w:rPr>
          <w:lang w:val="en-GB"/>
        </w:rPr>
        <w:t xml:space="preserve"> apparently been shown in several dose-response trials. But i</w:t>
      </w:r>
      <w:r w:rsidR="00B03C4E">
        <w:rPr>
          <w:lang w:val="en-GB"/>
        </w:rPr>
        <w:t>t</w:t>
      </w:r>
      <w:r w:rsidR="00287989">
        <w:rPr>
          <w:lang w:val="en-GB"/>
        </w:rPr>
        <w:t xml:space="preserve"> wasn’t true. There was no </w:t>
      </w:r>
      <w:r w:rsidR="00B03C4E">
        <w:rPr>
          <w:lang w:val="en-GB"/>
        </w:rPr>
        <w:t xml:space="preserve">perceptible </w:t>
      </w:r>
      <w:r w:rsidR="00287989">
        <w:rPr>
          <w:lang w:val="en-GB"/>
        </w:rPr>
        <w:t xml:space="preserve">increase in effect whereas doubling the dose would </w:t>
      </w:r>
      <w:r w:rsidR="00A94EAB">
        <w:rPr>
          <w:lang w:val="en-GB"/>
        </w:rPr>
        <w:t xml:space="preserve">likely </w:t>
      </w:r>
      <w:r w:rsidR="00287989">
        <w:rPr>
          <w:lang w:val="en-GB"/>
        </w:rPr>
        <w:t xml:space="preserve">double the risk of dying. </w:t>
      </w:r>
      <w:r w:rsidR="00A94EAB">
        <w:rPr>
          <w:lang w:val="en-GB"/>
        </w:rPr>
        <w:t xml:space="preserve">This </w:t>
      </w:r>
      <w:r w:rsidR="00287989">
        <w:rPr>
          <w:lang w:val="en-GB"/>
        </w:rPr>
        <w:t xml:space="preserve">was </w:t>
      </w:r>
      <w:r w:rsidR="00A94EAB">
        <w:rPr>
          <w:lang w:val="en-GB"/>
        </w:rPr>
        <w:t xml:space="preserve">deceptive </w:t>
      </w:r>
      <w:r w:rsidR="00287989">
        <w:rPr>
          <w:lang w:val="en-GB"/>
        </w:rPr>
        <w:t xml:space="preserve">lethal marketing for economic benefit. </w:t>
      </w:r>
    </w:p>
    <w:p w14:paraId="00D7F4A6" w14:textId="77777777" w:rsidR="00287989" w:rsidRDefault="00287989" w:rsidP="00BF2CBE">
      <w:pPr>
        <w:rPr>
          <w:lang w:val="en-GB"/>
        </w:rPr>
      </w:pPr>
    </w:p>
    <w:p w14:paraId="41A9F210" w14:textId="58CC731B" w:rsidR="00840281" w:rsidRDefault="005C70CF" w:rsidP="00BF2CBE">
      <w:pPr>
        <w:rPr>
          <w:lang w:val="en-GB"/>
        </w:rPr>
      </w:pPr>
      <w:r>
        <w:rPr>
          <w:lang w:val="en-GB"/>
        </w:rPr>
        <w:t>N</w:t>
      </w:r>
      <w:r w:rsidR="00B03C4E">
        <w:rPr>
          <w:lang w:val="en-GB"/>
        </w:rPr>
        <w:t xml:space="preserve">one of the articles presented </w:t>
      </w:r>
      <w:r>
        <w:rPr>
          <w:lang w:val="en-GB"/>
        </w:rPr>
        <w:t xml:space="preserve">any </w:t>
      </w:r>
      <w:r w:rsidR="00B03C4E">
        <w:rPr>
          <w:lang w:val="en-GB"/>
        </w:rPr>
        <w:t>graphs.</w:t>
      </w:r>
      <w:r w:rsidR="00840281">
        <w:rPr>
          <w:lang w:val="en-GB"/>
        </w:rPr>
        <w:t xml:space="preserve"> So, when doctors were handed reprints, they would not become suspicious</w:t>
      </w:r>
      <w:r>
        <w:rPr>
          <w:lang w:val="en-GB"/>
        </w:rPr>
        <w:t xml:space="preserve"> of the fraudulent claims</w:t>
      </w:r>
      <w:r w:rsidR="00CA40AF">
        <w:rPr>
          <w:lang w:val="en-GB"/>
        </w:rPr>
        <w:t xml:space="preserve">, </w:t>
      </w:r>
      <w:hyperlink r:id="rId8" w:history="1">
        <w:r w:rsidR="00CA40AF" w:rsidRPr="00CA40AF">
          <w:rPr>
            <w:rStyle w:val="Hyperlink"/>
            <w:lang w:val="en-GB"/>
          </w:rPr>
          <w:t>which I revealed</w:t>
        </w:r>
      </w:hyperlink>
      <w:r w:rsidR="00CA40AF">
        <w:rPr>
          <w:lang w:val="en-GB"/>
        </w:rPr>
        <w:t xml:space="preserve"> by </w:t>
      </w:r>
      <w:r w:rsidR="00840281">
        <w:rPr>
          <w:lang w:val="en-GB"/>
        </w:rPr>
        <w:t>construct</w:t>
      </w:r>
      <w:r w:rsidR="00CA40AF">
        <w:rPr>
          <w:lang w:val="en-GB"/>
        </w:rPr>
        <w:t xml:space="preserve">ing </w:t>
      </w:r>
      <w:r w:rsidR="00840281">
        <w:rPr>
          <w:lang w:val="en-GB"/>
        </w:rPr>
        <w:t>dose-response curves</w:t>
      </w:r>
      <w:r w:rsidR="00CA40AF">
        <w:rPr>
          <w:lang w:val="en-GB"/>
        </w:rPr>
        <w:t>:</w:t>
      </w:r>
    </w:p>
    <w:p w14:paraId="61D97955" w14:textId="77777777" w:rsidR="000678E5" w:rsidRDefault="000678E5" w:rsidP="00BF2CBE">
      <w:pPr>
        <w:rPr>
          <w:lang w:val="en-GB"/>
        </w:rPr>
      </w:pPr>
    </w:p>
    <w:p w14:paraId="6D75CDD8" w14:textId="47578D43" w:rsidR="000678E5" w:rsidRDefault="000678E5" w:rsidP="00BF2CBE">
      <w:pPr>
        <w:rPr>
          <w:lang w:val="en-GB"/>
        </w:rPr>
      </w:pPr>
      <w:r w:rsidRPr="000678E5">
        <w:rPr>
          <w:noProof/>
          <w:lang w:val="en-GB"/>
        </w:rPr>
        <w:drawing>
          <wp:inline distT="0" distB="0" distL="0" distR="0" wp14:anchorId="6684B3E4" wp14:editId="1609FE73">
            <wp:extent cx="2936383" cy="2151472"/>
            <wp:effectExtent l="0" t="0" r="0" b="1270"/>
            <wp:docPr id="1296822716"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2716" name="Picture 1" descr="A graph with lines and dots&#10;&#10;Description automatically generated"/>
                    <pic:cNvPicPr/>
                  </pic:nvPicPr>
                  <pic:blipFill>
                    <a:blip r:embed="rId9"/>
                    <a:stretch>
                      <a:fillRect/>
                    </a:stretch>
                  </pic:blipFill>
                  <pic:spPr>
                    <a:xfrm>
                      <a:off x="0" y="0"/>
                      <a:ext cx="2961418" cy="2169815"/>
                    </a:xfrm>
                    <a:prstGeom prst="rect">
                      <a:avLst/>
                    </a:prstGeom>
                  </pic:spPr>
                </pic:pic>
              </a:graphicData>
            </a:graphic>
          </wp:inline>
        </w:drawing>
      </w:r>
      <w:r>
        <w:rPr>
          <w:lang w:val="en-GB"/>
        </w:rPr>
        <w:t xml:space="preserve">  </w:t>
      </w:r>
      <w:r w:rsidR="002E665B">
        <w:rPr>
          <w:lang w:val="en-GB"/>
        </w:rPr>
        <w:t xml:space="preserve">   </w:t>
      </w:r>
      <w:r>
        <w:rPr>
          <w:lang w:val="en-GB"/>
        </w:rPr>
        <w:t xml:space="preserve"> </w:t>
      </w:r>
      <w:r w:rsidRPr="000678E5">
        <w:rPr>
          <w:noProof/>
          <w:lang w:val="en-GB"/>
        </w:rPr>
        <w:drawing>
          <wp:inline distT="0" distB="0" distL="0" distR="0" wp14:anchorId="0AF1CBFC" wp14:editId="323750A6">
            <wp:extent cx="2962141" cy="2144780"/>
            <wp:effectExtent l="0" t="0" r="0" b="8255"/>
            <wp:docPr id="993994591" name="Picture 1" descr="A graph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94591" name="Picture 1" descr="A graph with orange dots&#10;&#10;Description automatically generated"/>
                    <pic:cNvPicPr/>
                  </pic:nvPicPr>
                  <pic:blipFill>
                    <a:blip r:embed="rId10"/>
                    <a:stretch>
                      <a:fillRect/>
                    </a:stretch>
                  </pic:blipFill>
                  <pic:spPr>
                    <a:xfrm>
                      <a:off x="0" y="0"/>
                      <a:ext cx="2980775" cy="2158272"/>
                    </a:xfrm>
                    <a:prstGeom prst="rect">
                      <a:avLst/>
                    </a:prstGeom>
                  </pic:spPr>
                </pic:pic>
              </a:graphicData>
            </a:graphic>
          </wp:inline>
        </w:drawing>
      </w:r>
    </w:p>
    <w:p w14:paraId="4650E6C8" w14:textId="77777777" w:rsidR="00840281" w:rsidRDefault="00840281" w:rsidP="00BF2CBE">
      <w:pPr>
        <w:rPr>
          <w:lang w:val="en-GB"/>
        </w:rPr>
      </w:pPr>
    </w:p>
    <w:p w14:paraId="2EA9789A" w14:textId="2E8ACDDF" w:rsidR="00287989" w:rsidRDefault="005C70CF" w:rsidP="005C70CF">
      <w:pPr>
        <w:rPr>
          <w:lang w:val="en-GB"/>
        </w:rPr>
      </w:pPr>
      <w:r w:rsidRPr="005C70CF">
        <w:rPr>
          <w:lang w:val="en-GB"/>
        </w:rPr>
        <w:t>The difference</w:t>
      </w:r>
      <w:r>
        <w:rPr>
          <w:lang w:val="en-GB"/>
        </w:rPr>
        <w:t xml:space="preserve"> </w:t>
      </w:r>
      <w:r w:rsidRPr="005C70CF">
        <w:rPr>
          <w:lang w:val="en-GB"/>
        </w:rPr>
        <w:t>between 250 mg and 1500 mg naproxen is six times in terms of money but only</w:t>
      </w:r>
      <w:r>
        <w:rPr>
          <w:lang w:val="en-GB"/>
        </w:rPr>
        <w:t xml:space="preserve"> </w:t>
      </w:r>
      <w:r w:rsidRPr="005C70CF">
        <w:rPr>
          <w:lang w:val="en-GB"/>
        </w:rPr>
        <w:t>1.0 cm on a 10 cm pain scale, and the least difference in pain patients can perceive</w:t>
      </w:r>
      <w:r>
        <w:rPr>
          <w:lang w:val="en-GB"/>
        </w:rPr>
        <w:t xml:space="preserve"> </w:t>
      </w:r>
      <w:r w:rsidRPr="005C70CF">
        <w:rPr>
          <w:lang w:val="en-GB"/>
        </w:rPr>
        <w:t xml:space="preserve">is </w:t>
      </w:r>
      <w:hyperlink r:id="rId11" w:history="1">
        <w:r w:rsidRPr="00325249">
          <w:rPr>
            <w:rStyle w:val="Hyperlink"/>
            <w:lang w:val="en-GB"/>
          </w:rPr>
          <w:t>about 1.3 cm</w:t>
        </w:r>
      </w:hyperlink>
      <w:r w:rsidRPr="005C70CF">
        <w:rPr>
          <w:lang w:val="en-GB"/>
        </w:rPr>
        <w:t xml:space="preserve">. </w:t>
      </w:r>
    </w:p>
    <w:p w14:paraId="60E93E7A" w14:textId="77777777" w:rsidR="005C70CF" w:rsidRDefault="005C70CF" w:rsidP="005C70CF">
      <w:pPr>
        <w:rPr>
          <w:lang w:val="en-GB"/>
        </w:rPr>
      </w:pPr>
    </w:p>
    <w:p w14:paraId="74503109" w14:textId="77777777" w:rsidR="0019659E" w:rsidRDefault="005C70CF" w:rsidP="005C70CF">
      <w:pPr>
        <w:rPr>
          <w:lang w:val="en-GB"/>
        </w:rPr>
      </w:pPr>
      <w:r>
        <w:rPr>
          <w:lang w:val="en-GB"/>
        </w:rPr>
        <w:t xml:space="preserve">For </w:t>
      </w:r>
      <w:hyperlink r:id="rId12" w:history="1">
        <w:r w:rsidRPr="0019659E">
          <w:rPr>
            <w:rStyle w:val="Hyperlink"/>
            <w:lang w:val="en-GB"/>
          </w:rPr>
          <w:t>other drugs</w:t>
        </w:r>
      </w:hyperlink>
      <w:r>
        <w:rPr>
          <w:lang w:val="en-GB"/>
        </w:rPr>
        <w:t xml:space="preserve">, the dose-response relationship is also hyperbolic. For paroxetine, for example, there is no discernible increase in effect when </w:t>
      </w:r>
      <w:r w:rsidR="00A04C1B">
        <w:rPr>
          <w:lang w:val="en-GB"/>
        </w:rPr>
        <w:t xml:space="preserve">increasing </w:t>
      </w:r>
      <w:r>
        <w:rPr>
          <w:lang w:val="en-GB"/>
        </w:rPr>
        <w:t>the dose from 10 mg to 20 mg or 40 mg</w:t>
      </w:r>
      <w:r w:rsidR="00A04C1B">
        <w:rPr>
          <w:lang w:val="en-GB"/>
        </w:rPr>
        <w:t xml:space="preserve"> (see figure)</w:t>
      </w:r>
      <w:r>
        <w:rPr>
          <w:lang w:val="en-GB"/>
        </w:rPr>
        <w:t>.</w:t>
      </w:r>
    </w:p>
    <w:p w14:paraId="21C8CDE3" w14:textId="4D73F378" w:rsidR="005C70CF" w:rsidRDefault="005C70CF" w:rsidP="005C70CF">
      <w:pPr>
        <w:rPr>
          <w:lang w:val="en-GB"/>
        </w:rPr>
      </w:pPr>
      <w:r>
        <w:rPr>
          <w:lang w:val="en-GB"/>
        </w:rPr>
        <w:t xml:space="preserve"> </w:t>
      </w:r>
    </w:p>
    <w:p w14:paraId="177BA854" w14:textId="3E5C0922" w:rsidR="00B62A45" w:rsidRDefault="00B62A45" w:rsidP="00B62A45">
      <w:pPr>
        <w:rPr>
          <w:lang w:val="en-GB"/>
        </w:rPr>
      </w:pPr>
      <w:r>
        <w:rPr>
          <w:lang w:val="en-GB"/>
        </w:rPr>
        <w:t xml:space="preserve">My </w:t>
      </w:r>
      <w:r w:rsidR="0000677E">
        <w:rPr>
          <w:lang w:val="en-GB"/>
        </w:rPr>
        <w:t xml:space="preserve">career as a </w:t>
      </w:r>
      <w:r>
        <w:rPr>
          <w:lang w:val="en-GB"/>
        </w:rPr>
        <w:t xml:space="preserve">whistleblower started with my </w:t>
      </w:r>
      <w:hyperlink r:id="rId13" w:history="1">
        <w:r w:rsidRPr="0019659E">
          <w:rPr>
            <w:rStyle w:val="Hyperlink"/>
            <w:lang w:val="en-GB"/>
          </w:rPr>
          <w:t>doctoral thesis</w:t>
        </w:r>
      </w:hyperlink>
      <w:r>
        <w:rPr>
          <w:lang w:val="en-GB"/>
        </w:rPr>
        <w:t>,</w:t>
      </w:r>
      <w:r w:rsidRPr="00B62A45">
        <w:rPr>
          <w:lang w:val="en-GB"/>
        </w:rPr>
        <w:t xml:space="preserve"> “Bias in double-blind trials” from 1990</w:t>
      </w:r>
      <w:r>
        <w:rPr>
          <w:lang w:val="en-GB"/>
        </w:rPr>
        <w:t xml:space="preserve">, which </w:t>
      </w:r>
      <w:r w:rsidRPr="00B62A45">
        <w:rPr>
          <w:lang w:val="en-GB"/>
        </w:rPr>
        <w:t xml:space="preserve">summarised </w:t>
      </w:r>
      <w:r>
        <w:rPr>
          <w:lang w:val="en-GB"/>
        </w:rPr>
        <w:t xml:space="preserve">six </w:t>
      </w:r>
      <w:r w:rsidRPr="00B62A45">
        <w:rPr>
          <w:lang w:val="en-GB"/>
        </w:rPr>
        <w:t>of my papers.</w:t>
      </w:r>
      <w:r>
        <w:rPr>
          <w:lang w:val="en-GB"/>
        </w:rPr>
        <w:t xml:space="preserve"> I had collected </w:t>
      </w:r>
      <w:r w:rsidRPr="00B62A45">
        <w:rPr>
          <w:lang w:val="en-GB"/>
        </w:rPr>
        <w:t>196 head-to-head comparisons of NSAIDs</w:t>
      </w:r>
      <w:r>
        <w:rPr>
          <w:lang w:val="en-GB"/>
        </w:rPr>
        <w:t xml:space="preserve"> and showed with statistical methods that the results couldn’t possibly be true</w:t>
      </w:r>
      <w:r w:rsidRPr="00B62A45">
        <w:rPr>
          <w:lang w:val="en-GB"/>
        </w:rPr>
        <w:t>.</w:t>
      </w:r>
      <w:r>
        <w:rPr>
          <w:lang w:val="en-GB"/>
        </w:rPr>
        <w:t xml:space="preserve"> </w:t>
      </w:r>
      <w:r w:rsidR="002668E9">
        <w:rPr>
          <w:lang w:val="en-GB"/>
        </w:rPr>
        <w:t xml:space="preserve">I demonstrated a huge amount of bias and errors, which </w:t>
      </w:r>
      <w:r w:rsidR="002668E9" w:rsidRPr="00B62A45">
        <w:rPr>
          <w:lang w:val="en-GB"/>
        </w:rPr>
        <w:t xml:space="preserve">consistently favoured the </w:t>
      </w:r>
      <w:r w:rsidR="002668E9">
        <w:rPr>
          <w:lang w:val="en-GB"/>
        </w:rPr>
        <w:t xml:space="preserve">new </w:t>
      </w:r>
      <w:r w:rsidR="002668E9" w:rsidRPr="00B62A45">
        <w:rPr>
          <w:lang w:val="en-GB"/>
        </w:rPr>
        <w:t>drug</w:t>
      </w:r>
      <w:r w:rsidR="002668E9">
        <w:rPr>
          <w:lang w:val="en-GB"/>
        </w:rPr>
        <w:t xml:space="preserve"> over the control drug. It was particularly bad for </w:t>
      </w:r>
      <w:r w:rsidR="002668E9" w:rsidRPr="00B62A45">
        <w:rPr>
          <w:lang w:val="en-GB"/>
        </w:rPr>
        <w:t>the conclusion or abstract</w:t>
      </w:r>
      <w:r w:rsidR="002668E9">
        <w:rPr>
          <w:lang w:val="en-GB"/>
        </w:rPr>
        <w:t xml:space="preserve">, where the bias </w:t>
      </w:r>
      <w:r w:rsidRPr="00B62A45">
        <w:rPr>
          <w:lang w:val="en-GB"/>
        </w:rPr>
        <w:t>favoured the control drug in one report and the new drug in 81 reports (p = 3.4 x 10</w:t>
      </w:r>
      <w:r w:rsidRPr="002668E9">
        <w:rPr>
          <w:vertAlign w:val="superscript"/>
          <w:lang w:val="en-GB"/>
        </w:rPr>
        <w:t>-23</w:t>
      </w:r>
      <w:r w:rsidRPr="00B62A45">
        <w:rPr>
          <w:lang w:val="en-GB"/>
        </w:rPr>
        <w:t xml:space="preserve">). </w:t>
      </w:r>
      <w:r w:rsidR="002668E9">
        <w:rPr>
          <w:lang w:val="en-GB"/>
        </w:rPr>
        <w:t>Th</w:t>
      </w:r>
      <w:r w:rsidR="00DB251E">
        <w:rPr>
          <w:lang w:val="en-GB"/>
        </w:rPr>
        <w:t>is</w:t>
      </w:r>
      <w:r w:rsidR="002668E9">
        <w:rPr>
          <w:lang w:val="en-GB"/>
        </w:rPr>
        <w:t xml:space="preserve"> was the l</w:t>
      </w:r>
      <w:r w:rsidRPr="00B62A45">
        <w:rPr>
          <w:lang w:val="en-GB"/>
        </w:rPr>
        <w:t>owest p-value ever reported.</w:t>
      </w:r>
    </w:p>
    <w:p w14:paraId="60045099" w14:textId="40CED6EA" w:rsidR="006109CD" w:rsidRDefault="00234900" w:rsidP="00B62A45">
      <w:pPr>
        <w:rPr>
          <w:lang w:val="en-GB"/>
        </w:rPr>
      </w:pPr>
      <w:r>
        <w:rPr>
          <w:lang w:val="en-GB"/>
        </w:rPr>
        <w:lastRenderedPageBreak/>
        <w:t>In many trials, t</w:t>
      </w:r>
      <w:r w:rsidR="006109CD">
        <w:rPr>
          <w:lang w:val="en-GB"/>
        </w:rPr>
        <w:t xml:space="preserve">he control drug was the </w:t>
      </w:r>
      <w:r w:rsidR="00DB251E">
        <w:rPr>
          <w:lang w:val="en-GB"/>
        </w:rPr>
        <w:t xml:space="preserve">old, </w:t>
      </w:r>
      <w:r w:rsidR="006109CD">
        <w:rPr>
          <w:lang w:val="en-GB"/>
        </w:rPr>
        <w:t xml:space="preserve">off-patent drug indomethacin, which, according to the trial reports, was a poor drug compared to the newer, expensive ones. </w:t>
      </w:r>
      <w:r w:rsidR="00DB251E">
        <w:rPr>
          <w:lang w:val="en-GB"/>
        </w:rPr>
        <w:t xml:space="preserve">If </w:t>
      </w:r>
      <w:r w:rsidR="006109CD">
        <w:rPr>
          <w:lang w:val="en-GB"/>
        </w:rPr>
        <w:t>this were true, the patients should prefer the newer drugs more often than indomethacin when asked which drug they preferred in cross-over trials where they had</w:t>
      </w:r>
      <w:r w:rsidR="00DB251E">
        <w:rPr>
          <w:lang w:val="en-GB"/>
        </w:rPr>
        <w:t xml:space="preserve"> tried both drugs.</w:t>
      </w:r>
      <w:r w:rsidR="006109CD">
        <w:rPr>
          <w:lang w:val="en-GB"/>
        </w:rPr>
        <w:t xml:space="preserve"> They didn’t. When the patients added up their perceptions of the benefits and the harms of the drugs, they preferred indomethacin </w:t>
      </w:r>
      <w:hyperlink r:id="rId14" w:history="1">
        <w:r w:rsidR="006109CD" w:rsidRPr="00234900">
          <w:rPr>
            <w:rStyle w:val="Hyperlink"/>
            <w:lang w:val="en-GB"/>
          </w:rPr>
          <w:t>similarly often</w:t>
        </w:r>
      </w:hyperlink>
      <w:r w:rsidR="006109CD">
        <w:rPr>
          <w:lang w:val="en-GB"/>
        </w:rPr>
        <w:t>:</w:t>
      </w:r>
    </w:p>
    <w:p w14:paraId="18EA187C" w14:textId="77777777" w:rsidR="006109CD" w:rsidRDefault="006109CD" w:rsidP="00B62A45">
      <w:pPr>
        <w:rPr>
          <w:lang w:val="en-GB"/>
        </w:rPr>
      </w:pPr>
    </w:p>
    <w:p w14:paraId="66F1F7FF" w14:textId="019CE749" w:rsidR="006109CD" w:rsidRDefault="006109CD" w:rsidP="00B62A45">
      <w:pPr>
        <w:rPr>
          <w:lang w:val="en-GB"/>
        </w:rPr>
      </w:pPr>
      <w:r w:rsidRPr="006109CD">
        <w:rPr>
          <w:noProof/>
          <w:lang w:val="en-GB"/>
        </w:rPr>
        <w:drawing>
          <wp:inline distT="0" distB="0" distL="0" distR="0" wp14:anchorId="41C0B60F" wp14:editId="0E558EC2">
            <wp:extent cx="2909990" cy="2183258"/>
            <wp:effectExtent l="0" t="0" r="5080" b="7620"/>
            <wp:docPr id="489024909" name="Picture 1" descr="A graph with black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24909" name="Picture 1" descr="A graph with black dots and white text&#10;&#10;Description automatically generated"/>
                    <pic:cNvPicPr/>
                  </pic:nvPicPr>
                  <pic:blipFill>
                    <a:blip r:embed="rId15"/>
                    <a:stretch>
                      <a:fillRect/>
                    </a:stretch>
                  </pic:blipFill>
                  <pic:spPr>
                    <a:xfrm>
                      <a:off x="0" y="0"/>
                      <a:ext cx="2932035" cy="2199798"/>
                    </a:xfrm>
                    <a:prstGeom prst="rect">
                      <a:avLst/>
                    </a:prstGeom>
                  </pic:spPr>
                </pic:pic>
              </a:graphicData>
            </a:graphic>
          </wp:inline>
        </w:drawing>
      </w:r>
      <w:r>
        <w:rPr>
          <w:lang w:val="en-GB"/>
        </w:rPr>
        <w:t xml:space="preserve"> </w:t>
      </w:r>
      <w:r w:rsidR="002E665B">
        <w:rPr>
          <w:lang w:val="en-GB"/>
        </w:rPr>
        <w:t xml:space="preserve">   </w:t>
      </w:r>
      <w:r>
        <w:rPr>
          <w:lang w:val="en-GB"/>
        </w:rPr>
        <w:t xml:space="preserve">  </w:t>
      </w:r>
      <w:r w:rsidR="002E665B" w:rsidRPr="002E665B">
        <w:rPr>
          <w:noProof/>
          <w:lang w:val="en-GB"/>
        </w:rPr>
        <w:drawing>
          <wp:inline distT="0" distB="0" distL="0" distR="0" wp14:anchorId="50DAF0C6" wp14:editId="1C1EB828">
            <wp:extent cx="2979313" cy="2182078"/>
            <wp:effectExtent l="0" t="0" r="0" b="8890"/>
            <wp:docPr id="2041918694"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18694" name="Picture 1" descr="A screenshot of a blue screen&#10;&#10;Description automatically generated"/>
                    <pic:cNvPicPr/>
                  </pic:nvPicPr>
                  <pic:blipFill>
                    <a:blip r:embed="rId16"/>
                    <a:stretch>
                      <a:fillRect/>
                    </a:stretch>
                  </pic:blipFill>
                  <pic:spPr>
                    <a:xfrm>
                      <a:off x="0" y="0"/>
                      <a:ext cx="3002361" cy="2198959"/>
                    </a:xfrm>
                    <a:prstGeom prst="rect">
                      <a:avLst/>
                    </a:prstGeom>
                  </pic:spPr>
                </pic:pic>
              </a:graphicData>
            </a:graphic>
          </wp:inline>
        </w:drawing>
      </w:r>
    </w:p>
    <w:p w14:paraId="50F2E6E4" w14:textId="77777777" w:rsidR="00D72C41" w:rsidRDefault="00D72C41" w:rsidP="00BF2CBE">
      <w:pPr>
        <w:rPr>
          <w:lang w:val="en-GB"/>
        </w:rPr>
      </w:pPr>
    </w:p>
    <w:p w14:paraId="7596366A" w14:textId="180B830A" w:rsidR="00D72C41" w:rsidRDefault="001A5287" w:rsidP="00BF2CBE">
      <w:pPr>
        <w:rPr>
          <w:lang w:val="en-GB"/>
        </w:rPr>
      </w:pPr>
      <w:r>
        <w:rPr>
          <w:lang w:val="en-GB"/>
        </w:rPr>
        <w:t xml:space="preserve">Mathematically, the collection of data points should be contained within a funnel, which they </w:t>
      </w:r>
      <w:r w:rsidR="00DB251E">
        <w:rPr>
          <w:lang w:val="en-GB"/>
        </w:rPr>
        <w:t>we</w:t>
      </w:r>
      <w:r>
        <w:rPr>
          <w:lang w:val="en-GB"/>
        </w:rPr>
        <w:t>re, apart from two outliers, which represent</w:t>
      </w:r>
      <w:r w:rsidR="00DB251E">
        <w:rPr>
          <w:lang w:val="en-GB"/>
        </w:rPr>
        <w:t>ed</w:t>
      </w:r>
      <w:r>
        <w:rPr>
          <w:lang w:val="en-GB"/>
        </w:rPr>
        <w:t xml:space="preserve"> fraudulent </w:t>
      </w:r>
      <w:r w:rsidR="007032DE">
        <w:rPr>
          <w:lang w:val="en-GB"/>
        </w:rPr>
        <w:t>results</w:t>
      </w:r>
      <w:r>
        <w:rPr>
          <w:lang w:val="en-GB"/>
        </w:rPr>
        <w:t xml:space="preserve">. </w:t>
      </w:r>
    </w:p>
    <w:p w14:paraId="37A41A10" w14:textId="77777777" w:rsidR="00234900" w:rsidRDefault="00234900" w:rsidP="00BF2CBE">
      <w:pPr>
        <w:rPr>
          <w:lang w:val="en-GB"/>
        </w:rPr>
      </w:pPr>
    </w:p>
    <w:p w14:paraId="5BF1E80D" w14:textId="20668EF3" w:rsidR="00234900" w:rsidRPr="00234900" w:rsidRDefault="00234900" w:rsidP="00BF2CBE">
      <w:pPr>
        <w:rPr>
          <w:b/>
          <w:bCs/>
          <w:lang w:val="en-GB"/>
        </w:rPr>
      </w:pPr>
      <w:r w:rsidRPr="00234900">
        <w:rPr>
          <w:b/>
          <w:bCs/>
          <w:lang w:val="en-GB"/>
        </w:rPr>
        <w:t>Cochrane scandals</w:t>
      </w:r>
    </w:p>
    <w:p w14:paraId="3C312827" w14:textId="77777777" w:rsidR="007032DE" w:rsidRDefault="007032DE" w:rsidP="00BF2CBE">
      <w:pPr>
        <w:rPr>
          <w:lang w:val="en-GB"/>
        </w:rPr>
      </w:pPr>
    </w:p>
    <w:p w14:paraId="19185F70" w14:textId="44670BFC" w:rsidR="00017971" w:rsidRDefault="007032DE" w:rsidP="007032DE">
      <w:pPr>
        <w:rPr>
          <w:lang w:val="en-GB"/>
        </w:rPr>
      </w:pPr>
      <w:r>
        <w:rPr>
          <w:lang w:val="en-GB"/>
        </w:rPr>
        <w:t xml:space="preserve">In 2001, </w:t>
      </w:r>
      <w:r w:rsidR="00DB251E">
        <w:rPr>
          <w:lang w:val="en-GB"/>
        </w:rPr>
        <w:t xml:space="preserve">my research team </w:t>
      </w:r>
      <w:r>
        <w:rPr>
          <w:lang w:val="en-GB"/>
        </w:rPr>
        <w:t xml:space="preserve">assessed </w:t>
      </w:r>
      <w:hyperlink r:id="rId17" w:history="1">
        <w:r w:rsidRPr="00234900">
          <w:rPr>
            <w:rStyle w:val="Hyperlink"/>
            <w:lang w:val="en-GB"/>
          </w:rPr>
          <w:t>the quality</w:t>
        </w:r>
      </w:hyperlink>
      <w:r>
        <w:rPr>
          <w:lang w:val="en-GB"/>
        </w:rPr>
        <w:t xml:space="preserve"> of </w:t>
      </w:r>
      <w:r w:rsidR="00017971">
        <w:rPr>
          <w:lang w:val="en-GB"/>
        </w:rPr>
        <w:t xml:space="preserve">53 new </w:t>
      </w:r>
      <w:r>
        <w:rPr>
          <w:lang w:val="en-GB"/>
        </w:rPr>
        <w:t xml:space="preserve">Cochrane reviews. </w:t>
      </w:r>
      <w:r w:rsidR="00DB251E">
        <w:rPr>
          <w:lang w:val="en-GB"/>
        </w:rPr>
        <w:t xml:space="preserve">We </w:t>
      </w:r>
      <w:r w:rsidR="00DB251E" w:rsidRPr="00017971">
        <w:rPr>
          <w:lang w:val="en-GB"/>
        </w:rPr>
        <w:t xml:space="preserve">identified </w:t>
      </w:r>
      <w:r w:rsidR="00DB251E">
        <w:rPr>
          <w:lang w:val="en-GB"/>
        </w:rPr>
        <w:t>m</w:t>
      </w:r>
      <w:r w:rsidR="00017971" w:rsidRPr="00017971">
        <w:rPr>
          <w:lang w:val="en-GB"/>
        </w:rPr>
        <w:t>ajor problems in 15</w:t>
      </w:r>
      <w:r w:rsidR="00017971">
        <w:rPr>
          <w:lang w:val="en-GB"/>
        </w:rPr>
        <w:t xml:space="preserve"> </w:t>
      </w:r>
      <w:r w:rsidR="00017971" w:rsidRPr="00017971">
        <w:rPr>
          <w:lang w:val="en-GB"/>
        </w:rPr>
        <w:t>reviews (29%)</w:t>
      </w:r>
      <w:r w:rsidR="00DB251E">
        <w:rPr>
          <w:lang w:val="en-GB"/>
        </w:rPr>
        <w:t>, and w</w:t>
      </w:r>
      <w:r>
        <w:rPr>
          <w:lang w:val="en-GB"/>
        </w:rPr>
        <w:t>hat particularly stood out was that t</w:t>
      </w:r>
      <w:r w:rsidRPr="007032DE">
        <w:rPr>
          <w:lang w:val="en-GB"/>
        </w:rPr>
        <w:t xml:space="preserve">he evidence did not fully support the conclusions in </w:t>
      </w:r>
      <w:r>
        <w:rPr>
          <w:lang w:val="en-GB"/>
        </w:rPr>
        <w:t>nine reviews (17%)</w:t>
      </w:r>
      <w:r w:rsidR="00DB251E">
        <w:rPr>
          <w:lang w:val="en-GB"/>
        </w:rPr>
        <w:t>.</w:t>
      </w:r>
      <w:r>
        <w:rPr>
          <w:lang w:val="en-GB"/>
        </w:rPr>
        <w:t xml:space="preserve"> </w:t>
      </w:r>
      <w:r w:rsidR="00DB251E">
        <w:rPr>
          <w:lang w:val="en-GB"/>
        </w:rPr>
        <w:t xml:space="preserve">All the </w:t>
      </w:r>
      <w:r w:rsidRPr="007032DE">
        <w:rPr>
          <w:lang w:val="en-GB"/>
        </w:rPr>
        <w:t>problematic conclusions gave too favourable a picture of the experimental intervention.</w:t>
      </w:r>
      <w:r>
        <w:rPr>
          <w:lang w:val="en-GB"/>
        </w:rPr>
        <w:t xml:space="preserve"> </w:t>
      </w:r>
    </w:p>
    <w:p w14:paraId="67EFA601" w14:textId="77777777" w:rsidR="00017971" w:rsidRDefault="00017971" w:rsidP="007032DE">
      <w:pPr>
        <w:rPr>
          <w:lang w:val="en-GB"/>
        </w:rPr>
      </w:pPr>
    </w:p>
    <w:p w14:paraId="34DD1D6B" w14:textId="2B4E01AF" w:rsidR="00DD6908" w:rsidRPr="00DD6908" w:rsidRDefault="007032DE" w:rsidP="00DD6908">
      <w:pPr>
        <w:rPr>
          <w:lang w:val="en-GB"/>
        </w:rPr>
      </w:pPr>
      <w:r>
        <w:rPr>
          <w:lang w:val="en-GB"/>
        </w:rPr>
        <w:t xml:space="preserve">The Cochrane leadership was </w:t>
      </w:r>
      <w:hyperlink r:id="rId18" w:history="1">
        <w:r w:rsidRPr="00234900">
          <w:rPr>
            <w:rStyle w:val="Hyperlink"/>
            <w:lang w:val="en-GB"/>
          </w:rPr>
          <w:t>ve</w:t>
        </w:r>
        <w:r w:rsidR="00DB251E" w:rsidRPr="00234900">
          <w:rPr>
            <w:rStyle w:val="Hyperlink"/>
            <w:lang w:val="en-GB"/>
          </w:rPr>
          <w:t xml:space="preserve">hemently </w:t>
        </w:r>
        <w:r w:rsidRPr="00234900">
          <w:rPr>
            <w:rStyle w:val="Hyperlink"/>
            <w:lang w:val="en-GB"/>
          </w:rPr>
          <w:t>against</w:t>
        </w:r>
      </w:hyperlink>
      <w:r>
        <w:rPr>
          <w:lang w:val="en-GB"/>
        </w:rPr>
        <w:t xml:space="preserve"> </w:t>
      </w:r>
      <w:r w:rsidR="00D54B74">
        <w:rPr>
          <w:lang w:val="en-GB"/>
        </w:rPr>
        <w:t xml:space="preserve">us </w:t>
      </w:r>
      <w:r>
        <w:rPr>
          <w:lang w:val="en-GB"/>
        </w:rPr>
        <w:t>publish</w:t>
      </w:r>
      <w:r w:rsidR="00D54B74">
        <w:rPr>
          <w:lang w:val="en-GB"/>
        </w:rPr>
        <w:t xml:space="preserve">ing </w:t>
      </w:r>
      <w:r>
        <w:rPr>
          <w:lang w:val="en-GB"/>
        </w:rPr>
        <w:t>our observations</w:t>
      </w:r>
      <w:r w:rsidR="00017971">
        <w:rPr>
          <w:lang w:val="en-GB"/>
        </w:rPr>
        <w:t xml:space="preserve">. </w:t>
      </w:r>
      <w:r w:rsidR="00DD6908" w:rsidRPr="00DD6908">
        <w:rPr>
          <w:lang w:val="en-GB"/>
        </w:rPr>
        <w:t xml:space="preserve">We </w:t>
      </w:r>
      <w:r w:rsidR="00DB251E">
        <w:rPr>
          <w:lang w:val="en-GB"/>
        </w:rPr>
        <w:t xml:space="preserve">had </w:t>
      </w:r>
      <w:r w:rsidR="00DD6908" w:rsidRPr="00DD6908">
        <w:rPr>
          <w:lang w:val="en-GB"/>
        </w:rPr>
        <w:t xml:space="preserve">informed our Cochrane colleagues well ahead of publication, which was to our own disadvantage, as the </w:t>
      </w:r>
      <w:r w:rsidR="00DB251E">
        <w:rPr>
          <w:lang w:val="en-GB"/>
        </w:rPr>
        <w:t xml:space="preserve">Cochrane </w:t>
      </w:r>
      <w:r w:rsidR="00DD6908" w:rsidRPr="00DD6908">
        <w:rPr>
          <w:lang w:val="en-GB"/>
        </w:rPr>
        <w:t xml:space="preserve">Steering Group put pressure on us not to publish the results. I was summoned to a Steering Group meeting to explain why we wanted to publish. I said that since we belonged to an organisation that constantly assesses and critiques others’ research and points out when inconvenient results are being suppressed, it would be wrong to suppress our own results, which would also be an act of censorship. I </w:t>
      </w:r>
      <w:r w:rsidR="00127376">
        <w:rPr>
          <w:lang w:val="en-GB"/>
        </w:rPr>
        <w:t>furthermore</w:t>
      </w:r>
      <w:r w:rsidR="00DD6908" w:rsidRPr="00DD6908">
        <w:rPr>
          <w:lang w:val="en-GB"/>
        </w:rPr>
        <w:t xml:space="preserve"> noted that it would demonstrate Cochrane’s strength that we were willing to criticise ourselves and explained that it was important for patients, </w:t>
      </w:r>
      <w:proofErr w:type="gramStart"/>
      <w:r w:rsidR="00DD6908" w:rsidRPr="00DD6908">
        <w:rPr>
          <w:lang w:val="en-GB"/>
        </w:rPr>
        <w:t>doctors</w:t>
      </w:r>
      <w:proofErr w:type="gramEnd"/>
      <w:r w:rsidR="00DD6908" w:rsidRPr="00DD6908">
        <w:rPr>
          <w:lang w:val="en-GB"/>
        </w:rPr>
        <w:t xml:space="preserve"> and others to know that conclusions of Cochrane reviews should be viewed with caution, </w:t>
      </w:r>
      <w:r w:rsidR="00DB251E">
        <w:rPr>
          <w:lang w:val="en-GB"/>
        </w:rPr>
        <w:t xml:space="preserve">and </w:t>
      </w:r>
      <w:r w:rsidR="00DD6908" w:rsidRPr="00DD6908">
        <w:rPr>
          <w:lang w:val="en-GB"/>
        </w:rPr>
        <w:t>that they needed to read more than just</w:t>
      </w:r>
      <w:r w:rsidR="00DD6908">
        <w:rPr>
          <w:lang w:val="en-GB"/>
        </w:rPr>
        <w:t xml:space="preserve"> </w:t>
      </w:r>
      <w:r w:rsidR="00DD6908" w:rsidRPr="00DD6908">
        <w:rPr>
          <w:lang w:val="en-GB"/>
        </w:rPr>
        <w:t>the conclusion.</w:t>
      </w:r>
    </w:p>
    <w:p w14:paraId="058B7769" w14:textId="77777777" w:rsidR="00234900" w:rsidRDefault="00234900" w:rsidP="00DD6908">
      <w:pPr>
        <w:rPr>
          <w:lang w:val="en-GB"/>
        </w:rPr>
      </w:pPr>
    </w:p>
    <w:p w14:paraId="65B18360" w14:textId="38A3F8C5" w:rsidR="00DD6908" w:rsidRDefault="00DD6908" w:rsidP="00DD6908">
      <w:pPr>
        <w:rPr>
          <w:lang w:val="en-GB"/>
        </w:rPr>
      </w:pPr>
      <w:r w:rsidRPr="00DD6908">
        <w:rPr>
          <w:lang w:val="en-GB"/>
        </w:rPr>
        <w:t>As it turned out, nothing untoward happened to Cochrane. In fact, our paper benefited Cochrane</w:t>
      </w:r>
      <w:r>
        <w:rPr>
          <w:lang w:val="en-GB"/>
        </w:rPr>
        <w:t xml:space="preserve"> and </w:t>
      </w:r>
      <w:r w:rsidRPr="00DD6908">
        <w:rPr>
          <w:lang w:val="en-GB"/>
        </w:rPr>
        <w:t xml:space="preserve">led to </w:t>
      </w:r>
      <w:r>
        <w:rPr>
          <w:lang w:val="en-GB"/>
        </w:rPr>
        <w:t xml:space="preserve">other </w:t>
      </w:r>
      <w:r w:rsidRPr="00DD6908">
        <w:rPr>
          <w:lang w:val="en-GB"/>
        </w:rPr>
        <w:t xml:space="preserve">quality improvement initiatives </w:t>
      </w:r>
      <w:r>
        <w:rPr>
          <w:lang w:val="en-GB"/>
        </w:rPr>
        <w:t xml:space="preserve">than ours </w:t>
      </w:r>
      <w:r w:rsidRPr="00DD6908">
        <w:rPr>
          <w:lang w:val="en-GB"/>
        </w:rPr>
        <w:t xml:space="preserve">being undertaken. </w:t>
      </w:r>
      <w:r>
        <w:rPr>
          <w:lang w:val="en-GB"/>
        </w:rPr>
        <w:t xml:space="preserve">But </w:t>
      </w:r>
      <w:r w:rsidR="00203BF2">
        <w:rPr>
          <w:lang w:val="en-GB"/>
        </w:rPr>
        <w:t xml:space="preserve">later, </w:t>
      </w:r>
      <w:r w:rsidR="00017971">
        <w:rPr>
          <w:lang w:val="en-GB"/>
        </w:rPr>
        <w:t xml:space="preserve">Steering Group co-chair Jim </w:t>
      </w:r>
      <w:r w:rsidR="00017971" w:rsidRPr="00017971">
        <w:rPr>
          <w:lang w:val="en-GB"/>
        </w:rPr>
        <w:t>Neilson</w:t>
      </w:r>
      <w:r w:rsidR="00017971">
        <w:rPr>
          <w:lang w:val="en-GB"/>
        </w:rPr>
        <w:t xml:space="preserve"> </w:t>
      </w:r>
      <w:r w:rsidR="00017971" w:rsidRPr="00017971">
        <w:rPr>
          <w:lang w:val="en-GB"/>
        </w:rPr>
        <w:t xml:space="preserve">noted that many in the Collaboration felt </w:t>
      </w:r>
      <w:r>
        <w:rPr>
          <w:lang w:val="en-GB"/>
        </w:rPr>
        <w:t>our review</w:t>
      </w:r>
      <w:r w:rsidR="00017971" w:rsidRPr="00017971">
        <w:rPr>
          <w:lang w:val="en-GB"/>
        </w:rPr>
        <w:t xml:space="preserve"> was misleading because it was out of date (which was not</w:t>
      </w:r>
      <w:r w:rsidR="00017971">
        <w:rPr>
          <w:lang w:val="en-GB"/>
        </w:rPr>
        <w:t xml:space="preserve"> </w:t>
      </w:r>
      <w:r w:rsidR="00017971" w:rsidRPr="00017971">
        <w:rPr>
          <w:lang w:val="en-GB"/>
        </w:rPr>
        <w:t>correct), embarrassing, and potentially damaging; further, one entity almost lost external financial support</w:t>
      </w:r>
      <w:r>
        <w:rPr>
          <w:lang w:val="en-GB"/>
        </w:rPr>
        <w:t>.</w:t>
      </w:r>
      <w:r w:rsidR="00017971">
        <w:rPr>
          <w:lang w:val="en-GB"/>
        </w:rPr>
        <w:t xml:space="preserve"> </w:t>
      </w:r>
    </w:p>
    <w:p w14:paraId="227C001C" w14:textId="77777777" w:rsidR="00DD6908" w:rsidRDefault="00DD6908" w:rsidP="00DD6908">
      <w:pPr>
        <w:rPr>
          <w:lang w:val="en-GB"/>
        </w:rPr>
      </w:pPr>
    </w:p>
    <w:p w14:paraId="5F6BA27F" w14:textId="591DBFEB" w:rsidR="00017971" w:rsidRDefault="00426778" w:rsidP="00DD6908">
      <w:pPr>
        <w:rPr>
          <w:lang w:val="en-GB"/>
        </w:rPr>
      </w:pPr>
      <w:r>
        <w:rPr>
          <w:lang w:val="en-GB"/>
        </w:rPr>
        <w:t>I</w:t>
      </w:r>
      <w:r w:rsidR="00017971" w:rsidRPr="00017971">
        <w:rPr>
          <w:lang w:val="en-GB"/>
        </w:rPr>
        <w:t>n science, we hold people accountable for what they publish, and it is not relevant if the</w:t>
      </w:r>
      <w:r>
        <w:rPr>
          <w:lang w:val="en-GB"/>
        </w:rPr>
        <w:t xml:space="preserve"> </w:t>
      </w:r>
      <w:r w:rsidR="00017971" w:rsidRPr="00017971">
        <w:rPr>
          <w:lang w:val="en-GB"/>
        </w:rPr>
        <w:t xml:space="preserve">assessment is embarrassing for some people. </w:t>
      </w:r>
      <w:r w:rsidR="00DD6908" w:rsidRPr="00DD6908">
        <w:rPr>
          <w:lang w:val="en-GB"/>
        </w:rPr>
        <w:t>We could not have foreseen that one entity’s funding would come into question. I am pretty sure</w:t>
      </w:r>
      <w:r w:rsidR="00DD6908">
        <w:rPr>
          <w:lang w:val="en-GB"/>
        </w:rPr>
        <w:t xml:space="preserve"> which </w:t>
      </w:r>
      <w:r w:rsidR="00DD6908" w:rsidRPr="00DD6908">
        <w:rPr>
          <w:lang w:val="en-GB"/>
        </w:rPr>
        <w:t>review group</w:t>
      </w:r>
      <w:r w:rsidR="00DD6908">
        <w:rPr>
          <w:lang w:val="en-GB"/>
        </w:rPr>
        <w:t xml:space="preserve"> it was. It </w:t>
      </w:r>
      <w:r w:rsidR="00DD6908" w:rsidRPr="00DD6908">
        <w:rPr>
          <w:lang w:val="en-GB"/>
        </w:rPr>
        <w:t xml:space="preserve">performed so badly that it </w:t>
      </w:r>
      <w:r>
        <w:rPr>
          <w:lang w:val="en-GB"/>
        </w:rPr>
        <w:t xml:space="preserve">would </w:t>
      </w:r>
      <w:r w:rsidR="00DD6908" w:rsidRPr="00DD6908">
        <w:rPr>
          <w:lang w:val="en-GB"/>
        </w:rPr>
        <w:t>have benefited Cochrane if it had not</w:t>
      </w:r>
      <w:r w:rsidR="00DD6908">
        <w:rPr>
          <w:lang w:val="en-GB"/>
        </w:rPr>
        <w:t xml:space="preserve"> </w:t>
      </w:r>
      <w:r w:rsidR="00DD6908" w:rsidRPr="00DD6908">
        <w:rPr>
          <w:lang w:val="en-GB"/>
        </w:rPr>
        <w:t>survived.</w:t>
      </w:r>
    </w:p>
    <w:p w14:paraId="7889BE9A" w14:textId="67A0E770" w:rsidR="00A92C9B" w:rsidRDefault="00EA0C29" w:rsidP="00305D3D">
      <w:pPr>
        <w:rPr>
          <w:lang w:val="en-GB"/>
        </w:rPr>
      </w:pPr>
      <w:r>
        <w:rPr>
          <w:lang w:val="en-GB"/>
        </w:rPr>
        <w:lastRenderedPageBreak/>
        <w:t xml:space="preserve">The same year, </w:t>
      </w:r>
      <w:r w:rsidR="00837490">
        <w:rPr>
          <w:lang w:val="en-GB"/>
        </w:rPr>
        <w:t xml:space="preserve">also </w:t>
      </w:r>
      <w:r>
        <w:rPr>
          <w:lang w:val="en-GB"/>
        </w:rPr>
        <w:t xml:space="preserve">in 2001, my research group became the victim of serious editorial misconduct. </w:t>
      </w:r>
      <w:r w:rsidR="00262414">
        <w:rPr>
          <w:lang w:val="en-GB"/>
        </w:rPr>
        <w:t xml:space="preserve">This was the biggest scandal in Cochrane’s history so far. </w:t>
      </w:r>
      <w:r w:rsidR="00262414" w:rsidRPr="00262414">
        <w:rPr>
          <w:lang w:val="en-GB"/>
        </w:rPr>
        <w:t xml:space="preserve">Despite protracted negotiations, the Cochrane Breast Cancer group denied us the possibility of publishing the harms of screening (rates of mastectomy, </w:t>
      </w:r>
      <w:proofErr w:type="spellStart"/>
      <w:r w:rsidR="00262414" w:rsidRPr="00262414">
        <w:rPr>
          <w:lang w:val="en-GB"/>
        </w:rPr>
        <w:t>tumourectomy</w:t>
      </w:r>
      <w:proofErr w:type="spellEnd"/>
      <w:r w:rsidR="00262414" w:rsidRPr="00262414">
        <w:rPr>
          <w:lang w:val="en-GB"/>
        </w:rPr>
        <w:t xml:space="preserve"> and radiotherapy), although these were defined in the protocol the group had approved and published.</w:t>
      </w:r>
      <w:r w:rsidR="00305D3D" w:rsidRPr="00305D3D">
        <w:rPr>
          <w:lang w:val="en-GB"/>
        </w:rPr>
        <w:t xml:space="preserve"> </w:t>
      </w:r>
      <w:r w:rsidR="00BB264C">
        <w:rPr>
          <w:lang w:val="en-GB"/>
        </w:rPr>
        <w:t xml:space="preserve">We published the </w:t>
      </w:r>
      <w:hyperlink r:id="rId19" w:history="1">
        <w:r w:rsidR="00BB264C" w:rsidRPr="00127376">
          <w:rPr>
            <w:rStyle w:val="Hyperlink"/>
            <w:lang w:val="en-GB"/>
          </w:rPr>
          <w:t>full review</w:t>
        </w:r>
      </w:hyperlink>
      <w:r w:rsidR="00BB264C">
        <w:rPr>
          <w:lang w:val="en-GB"/>
        </w:rPr>
        <w:t xml:space="preserve"> in </w:t>
      </w:r>
      <w:bookmarkStart w:id="0" w:name="_Hlk152579901"/>
      <w:r w:rsidR="00127376">
        <w:rPr>
          <w:i/>
          <w:iCs/>
          <w:lang w:val="en-GB"/>
        </w:rPr>
        <w:fldChar w:fldCharType="begin"/>
      </w:r>
      <w:r w:rsidR="00127376">
        <w:rPr>
          <w:i/>
          <w:iCs/>
          <w:lang w:val="en-GB"/>
        </w:rPr>
        <w:instrText>HYPERLINK "https://www.thelancet.com/journals/lancet/article/PIIS0140-6736(01)06449-2/fulltext"</w:instrText>
      </w:r>
      <w:r w:rsidR="00127376">
        <w:rPr>
          <w:i/>
          <w:iCs/>
          <w:lang w:val="en-GB"/>
        </w:rPr>
      </w:r>
      <w:r w:rsidR="00127376">
        <w:rPr>
          <w:i/>
          <w:iCs/>
          <w:lang w:val="en-GB"/>
        </w:rPr>
        <w:fldChar w:fldCharType="separate"/>
      </w:r>
      <w:r w:rsidR="00BB264C" w:rsidRPr="00127376">
        <w:rPr>
          <w:rStyle w:val="Hyperlink"/>
          <w:i/>
          <w:iCs/>
          <w:lang w:val="en-GB"/>
        </w:rPr>
        <w:t>The Lancet</w:t>
      </w:r>
      <w:bookmarkEnd w:id="0"/>
      <w:r w:rsidR="00127376">
        <w:rPr>
          <w:i/>
          <w:iCs/>
          <w:lang w:val="en-GB"/>
        </w:rPr>
        <w:fldChar w:fldCharType="end"/>
      </w:r>
      <w:r w:rsidR="00BB264C">
        <w:rPr>
          <w:lang w:val="en-GB"/>
        </w:rPr>
        <w:t xml:space="preserve">, </w:t>
      </w:r>
      <w:r w:rsidR="00A92C9B">
        <w:rPr>
          <w:lang w:val="en-GB"/>
        </w:rPr>
        <w:t xml:space="preserve">which was much more of a Cochrane review than the </w:t>
      </w:r>
      <w:hyperlink r:id="rId20" w:history="1">
        <w:r w:rsidR="00A92C9B" w:rsidRPr="00127376">
          <w:rPr>
            <w:rStyle w:val="Hyperlink"/>
            <w:lang w:val="en-GB"/>
          </w:rPr>
          <w:t>stymied review</w:t>
        </w:r>
      </w:hyperlink>
      <w:r w:rsidR="00A92C9B">
        <w:rPr>
          <w:lang w:val="en-GB"/>
        </w:rPr>
        <w:t xml:space="preserve"> that was published in the Cochrane Library. </w:t>
      </w:r>
    </w:p>
    <w:p w14:paraId="6A77EB34" w14:textId="77777777" w:rsidR="00A92C9B" w:rsidRDefault="00A92C9B" w:rsidP="00305D3D">
      <w:pPr>
        <w:rPr>
          <w:lang w:val="en-GB"/>
        </w:rPr>
      </w:pPr>
    </w:p>
    <w:p w14:paraId="5A8C0AF4" w14:textId="1A0968E8" w:rsidR="00305D3D" w:rsidRPr="00305D3D" w:rsidRDefault="00837490" w:rsidP="00305D3D">
      <w:pPr>
        <w:rPr>
          <w:lang w:val="en-GB"/>
        </w:rPr>
      </w:pPr>
      <w:r>
        <w:rPr>
          <w:lang w:val="en-GB"/>
        </w:rPr>
        <w:t xml:space="preserve">When we published a </w:t>
      </w:r>
      <w:hyperlink r:id="rId21" w:history="1">
        <w:r w:rsidRPr="00127376">
          <w:rPr>
            <w:rStyle w:val="Hyperlink"/>
            <w:lang w:val="en-GB"/>
          </w:rPr>
          <w:t>review</w:t>
        </w:r>
      </w:hyperlink>
      <w:r>
        <w:rPr>
          <w:lang w:val="en-GB"/>
        </w:rPr>
        <w:t xml:space="preserve"> in </w:t>
      </w:r>
      <w:r w:rsidRPr="00837490">
        <w:rPr>
          <w:i/>
          <w:iCs/>
          <w:lang w:val="en-GB"/>
        </w:rPr>
        <w:t>The Lancet</w:t>
      </w:r>
      <w:r>
        <w:rPr>
          <w:lang w:val="en-GB"/>
        </w:rPr>
        <w:t xml:space="preserve"> a year earlier, our </w:t>
      </w:r>
      <w:r w:rsidR="00305D3D" w:rsidRPr="00305D3D">
        <w:rPr>
          <w:lang w:val="en-GB"/>
        </w:rPr>
        <w:t>conclu</w:t>
      </w:r>
      <w:r>
        <w:rPr>
          <w:lang w:val="en-GB"/>
        </w:rPr>
        <w:t xml:space="preserve">sion </w:t>
      </w:r>
      <w:r w:rsidR="00305D3D" w:rsidRPr="00305D3D">
        <w:rPr>
          <w:lang w:val="en-GB"/>
        </w:rPr>
        <w:t xml:space="preserve">that “screening for breast cancer with mammography is unjustified” </w:t>
      </w:r>
      <w:r>
        <w:rPr>
          <w:lang w:val="en-GB"/>
        </w:rPr>
        <w:t xml:space="preserve">created </w:t>
      </w:r>
      <w:r w:rsidR="00305D3D" w:rsidRPr="00305D3D">
        <w:rPr>
          <w:lang w:val="en-GB"/>
        </w:rPr>
        <w:t xml:space="preserve">a </w:t>
      </w:r>
      <w:r w:rsidR="00401B82">
        <w:rPr>
          <w:lang w:val="en-GB"/>
        </w:rPr>
        <w:t xml:space="preserve">media </w:t>
      </w:r>
      <w:r w:rsidR="00305D3D" w:rsidRPr="00305D3D">
        <w:rPr>
          <w:lang w:val="en-GB"/>
        </w:rPr>
        <w:t>storm.</w:t>
      </w:r>
      <w:r w:rsidR="00A92C9B">
        <w:rPr>
          <w:lang w:val="en-GB"/>
        </w:rPr>
        <w:t xml:space="preserve"> </w:t>
      </w:r>
      <w:r w:rsidR="00401B82">
        <w:rPr>
          <w:lang w:val="en-GB"/>
        </w:rPr>
        <w:t>Some months later, t</w:t>
      </w:r>
      <w:r w:rsidR="00305D3D" w:rsidRPr="00305D3D">
        <w:rPr>
          <w:lang w:val="en-GB"/>
        </w:rPr>
        <w:t xml:space="preserve">he editors of the Cochrane Breast Cancer Group </w:t>
      </w:r>
      <w:hyperlink r:id="rId22" w:history="1">
        <w:r w:rsidR="00305D3D" w:rsidRPr="00127376">
          <w:rPr>
            <w:rStyle w:val="Hyperlink"/>
            <w:lang w:val="en-GB"/>
          </w:rPr>
          <w:t>disowned</w:t>
        </w:r>
        <w:r w:rsidR="00BB264C" w:rsidRPr="00127376">
          <w:rPr>
            <w:rStyle w:val="Hyperlink"/>
            <w:lang w:val="en-GB"/>
          </w:rPr>
          <w:t xml:space="preserve"> our </w:t>
        </w:r>
        <w:r w:rsidR="00305D3D" w:rsidRPr="00127376">
          <w:rPr>
            <w:rStyle w:val="Hyperlink"/>
            <w:lang w:val="en-GB"/>
          </w:rPr>
          <w:t>work</w:t>
        </w:r>
      </w:hyperlink>
      <w:r w:rsidR="00305D3D" w:rsidRPr="00305D3D">
        <w:rPr>
          <w:lang w:val="en-GB"/>
        </w:rPr>
        <w:t xml:space="preserve">, pointing out that </w:t>
      </w:r>
      <w:r w:rsidR="00BB264C">
        <w:rPr>
          <w:lang w:val="en-GB"/>
        </w:rPr>
        <w:t>it “</w:t>
      </w:r>
      <w:r w:rsidR="00305D3D" w:rsidRPr="00305D3D">
        <w:rPr>
          <w:lang w:val="en-GB"/>
        </w:rPr>
        <w:t>was not a Cochrane Collaboration systematic review, and has not been reviewed by Cochrane Breast Cancer Group editors</w:t>
      </w:r>
      <w:r w:rsidR="00BB264C">
        <w:rPr>
          <w:lang w:val="en-GB"/>
        </w:rPr>
        <w:t>,</w:t>
      </w:r>
      <w:r w:rsidR="00305D3D" w:rsidRPr="00305D3D">
        <w:rPr>
          <w:lang w:val="en-GB"/>
        </w:rPr>
        <w:t>”</w:t>
      </w:r>
      <w:r w:rsidR="00BB264C">
        <w:rPr>
          <w:lang w:val="en-GB"/>
        </w:rPr>
        <w:t xml:space="preserve"> which </w:t>
      </w:r>
      <w:r w:rsidR="00D54B74">
        <w:rPr>
          <w:lang w:val="en-GB"/>
        </w:rPr>
        <w:t xml:space="preserve">is a </w:t>
      </w:r>
      <w:r w:rsidR="00BB264C">
        <w:rPr>
          <w:lang w:val="en-GB"/>
        </w:rPr>
        <w:t xml:space="preserve">tactic </w:t>
      </w:r>
      <w:r w:rsidR="00D54B74">
        <w:rPr>
          <w:lang w:val="en-GB"/>
        </w:rPr>
        <w:t xml:space="preserve">that </w:t>
      </w:r>
      <w:r w:rsidR="00BB264C">
        <w:rPr>
          <w:lang w:val="en-GB"/>
        </w:rPr>
        <w:t xml:space="preserve">philosopher </w:t>
      </w:r>
      <w:r w:rsidR="00BB264C" w:rsidRPr="00305D3D">
        <w:rPr>
          <w:lang w:val="en-GB"/>
        </w:rPr>
        <w:t>Arthur Schopenhauer</w:t>
      </w:r>
      <w:r w:rsidR="00BB264C">
        <w:rPr>
          <w:lang w:val="en-GB"/>
        </w:rPr>
        <w:t xml:space="preserve"> in his book, “</w:t>
      </w:r>
      <w:r w:rsidR="00BB264C" w:rsidRPr="00305D3D">
        <w:rPr>
          <w:lang w:val="en-GB"/>
        </w:rPr>
        <w:t>The art of always being right</w:t>
      </w:r>
      <w:r w:rsidR="00BB264C">
        <w:rPr>
          <w:lang w:val="en-GB"/>
        </w:rPr>
        <w:t xml:space="preserve">,” calls appeal </w:t>
      </w:r>
      <w:r w:rsidR="00305D3D" w:rsidRPr="00305D3D">
        <w:rPr>
          <w:lang w:val="en-GB"/>
        </w:rPr>
        <w:t xml:space="preserve">to authority. </w:t>
      </w:r>
    </w:p>
    <w:p w14:paraId="375B0906" w14:textId="77777777" w:rsidR="00262414" w:rsidRDefault="00262414" w:rsidP="00DD6908">
      <w:pPr>
        <w:rPr>
          <w:lang w:val="en-GB"/>
        </w:rPr>
      </w:pPr>
    </w:p>
    <w:p w14:paraId="591C2B7C" w14:textId="4406CA4A" w:rsidR="00262414" w:rsidRDefault="00262414" w:rsidP="00DD6908">
      <w:pPr>
        <w:rPr>
          <w:lang w:val="en-GB"/>
        </w:rPr>
      </w:pPr>
      <w:r w:rsidRPr="00262414">
        <w:rPr>
          <w:noProof/>
          <w:lang w:val="en-GB"/>
        </w:rPr>
        <w:drawing>
          <wp:inline distT="0" distB="0" distL="0" distR="0" wp14:anchorId="0AC91C06" wp14:editId="0B3519F0">
            <wp:extent cx="2936383" cy="2177896"/>
            <wp:effectExtent l="0" t="0" r="0" b="0"/>
            <wp:docPr id="149724605" name="Picture 1"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4605" name="Picture 1" descr="A blue screen with white text&#10;&#10;Description automatically generated"/>
                    <pic:cNvPicPr/>
                  </pic:nvPicPr>
                  <pic:blipFill>
                    <a:blip r:embed="rId23"/>
                    <a:stretch>
                      <a:fillRect/>
                    </a:stretch>
                  </pic:blipFill>
                  <pic:spPr>
                    <a:xfrm>
                      <a:off x="0" y="0"/>
                      <a:ext cx="2969602" cy="2202534"/>
                    </a:xfrm>
                    <a:prstGeom prst="rect">
                      <a:avLst/>
                    </a:prstGeom>
                  </pic:spPr>
                </pic:pic>
              </a:graphicData>
            </a:graphic>
          </wp:inline>
        </w:drawing>
      </w:r>
      <w:r w:rsidR="00305D3D">
        <w:rPr>
          <w:lang w:val="en-GB"/>
        </w:rPr>
        <w:t xml:space="preserve">      </w:t>
      </w:r>
      <w:r w:rsidR="00305D3D" w:rsidRPr="00305D3D">
        <w:rPr>
          <w:noProof/>
          <w:lang w:val="en-GB"/>
        </w:rPr>
        <w:drawing>
          <wp:inline distT="0" distB="0" distL="0" distR="0" wp14:anchorId="538B5F16" wp14:editId="64F34C1D">
            <wp:extent cx="2966434" cy="2172195"/>
            <wp:effectExtent l="0" t="0" r="5715" b="0"/>
            <wp:docPr id="801545934" name="Picture 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45934" name="Picture 1" descr="A blue and white text on a blue background&#10;&#10;Description automatically generated"/>
                    <pic:cNvPicPr/>
                  </pic:nvPicPr>
                  <pic:blipFill>
                    <a:blip r:embed="rId24"/>
                    <a:stretch>
                      <a:fillRect/>
                    </a:stretch>
                  </pic:blipFill>
                  <pic:spPr>
                    <a:xfrm>
                      <a:off x="0" y="0"/>
                      <a:ext cx="2987532" cy="2187645"/>
                    </a:xfrm>
                    <a:prstGeom prst="rect">
                      <a:avLst/>
                    </a:prstGeom>
                  </pic:spPr>
                </pic:pic>
              </a:graphicData>
            </a:graphic>
          </wp:inline>
        </w:drawing>
      </w:r>
    </w:p>
    <w:p w14:paraId="3AE7AF7C" w14:textId="77777777" w:rsidR="00DD6908" w:rsidRDefault="00DD6908" w:rsidP="00DD6908">
      <w:pPr>
        <w:rPr>
          <w:lang w:val="en-GB"/>
        </w:rPr>
      </w:pPr>
    </w:p>
    <w:p w14:paraId="7E6DA319" w14:textId="10A14D33" w:rsidR="00DD6908" w:rsidRDefault="00A92C9B" w:rsidP="00BB264C">
      <w:pPr>
        <w:rPr>
          <w:lang w:val="en-GB"/>
        </w:rPr>
      </w:pPr>
      <w:r>
        <w:rPr>
          <w:lang w:val="en-GB"/>
        </w:rPr>
        <w:t xml:space="preserve">In </w:t>
      </w:r>
      <w:r w:rsidR="00CD7FE1">
        <w:rPr>
          <w:lang w:val="en-GB"/>
        </w:rPr>
        <w:t xml:space="preserve">2001, </w:t>
      </w:r>
      <w:r w:rsidR="00521E23" w:rsidRPr="00521E23">
        <w:rPr>
          <w:i/>
          <w:iCs/>
          <w:lang w:val="en-GB"/>
        </w:rPr>
        <w:t>Lancet’s</w:t>
      </w:r>
      <w:r w:rsidR="00521E23">
        <w:rPr>
          <w:lang w:val="en-GB"/>
        </w:rPr>
        <w:t xml:space="preserve"> editor-in-chief, Richard </w:t>
      </w:r>
      <w:r w:rsidR="00BB264C" w:rsidRPr="00BB264C">
        <w:rPr>
          <w:lang w:val="en-GB"/>
        </w:rPr>
        <w:t>Horton</w:t>
      </w:r>
      <w:r w:rsidR="00BB264C">
        <w:rPr>
          <w:lang w:val="en-GB"/>
        </w:rPr>
        <w:t xml:space="preserve"> noted </w:t>
      </w:r>
      <w:r w:rsidR="00CD7FE1">
        <w:rPr>
          <w:lang w:val="en-GB"/>
        </w:rPr>
        <w:t xml:space="preserve">in a </w:t>
      </w:r>
      <w:hyperlink r:id="rId25" w:history="1">
        <w:r w:rsidR="00CD7FE1" w:rsidRPr="00521E23">
          <w:rPr>
            <w:rStyle w:val="Hyperlink"/>
            <w:lang w:val="en-GB"/>
          </w:rPr>
          <w:t>scathing editorial</w:t>
        </w:r>
      </w:hyperlink>
      <w:r w:rsidR="00CD7FE1">
        <w:rPr>
          <w:lang w:val="en-GB"/>
        </w:rPr>
        <w:t xml:space="preserve">, </w:t>
      </w:r>
      <w:r w:rsidR="00BB264C">
        <w:rPr>
          <w:lang w:val="en-GB"/>
        </w:rPr>
        <w:t xml:space="preserve">that </w:t>
      </w:r>
      <w:r w:rsidR="00BB264C" w:rsidRPr="00BB264C">
        <w:rPr>
          <w:lang w:val="en-GB"/>
        </w:rPr>
        <w:t>even in the best organisations raw evidence alone is sometimes insufficient to influence opinion;</w:t>
      </w:r>
      <w:r w:rsidR="00BB264C">
        <w:rPr>
          <w:lang w:val="en-GB"/>
        </w:rPr>
        <w:t xml:space="preserve"> that our </w:t>
      </w:r>
      <w:r w:rsidR="00BB264C" w:rsidRPr="00BB264C">
        <w:rPr>
          <w:lang w:val="en-GB"/>
        </w:rPr>
        <w:t>conclusions were unwelcome</w:t>
      </w:r>
      <w:r w:rsidR="00BB264C">
        <w:rPr>
          <w:lang w:val="en-GB"/>
        </w:rPr>
        <w:t xml:space="preserve">; that </w:t>
      </w:r>
      <w:r w:rsidR="00BB264C" w:rsidRPr="00BB264C">
        <w:rPr>
          <w:lang w:val="en-GB"/>
        </w:rPr>
        <w:t xml:space="preserve">the Cochrane Breast Cancer Group editors insisted that changes, </w:t>
      </w:r>
      <w:r w:rsidR="00BB264C">
        <w:rPr>
          <w:lang w:val="en-GB"/>
        </w:rPr>
        <w:t>we</w:t>
      </w:r>
      <w:r w:rsidR="00BB264C" w:rsidRPr="00BB264C">
        <w:rPr>
          <w:lang w:val="en-GB"/>
        </w:rPr>
        <w:t xml:space="preserve"> disagreed with, be made to the review if it was to be published in the Cochrane Library</w:t>
      </w:r>
      <w:r w:rsidR="00BB264C">
        <w:rPr>
          <w:lang w:val="en-GB"/>
        </w:rPr>
        <w:t xml:space="preserve">; that </w:t>
      </w:r>
      <w:r w:rsidR="00BB264C" w:rsidRPr="00BB264C">
        <w:rPr>
          <w:lang w:val="en-GB"/>
        </w:rPr>
        <w:t>interference by Cochrane editors to insert what the authors of the overview believe to be invalid analyses erodes the academic freedom of these investigators</w:t>
      </w:r>
      <w:r w:rsidR="00BB264C">
        <w:rPr>
          <w:lang w:val="en-GB"/>
        </w:rPr>
        <w:t>; that i</w:t>
      </w:r>
      <w:r w:rsidR="00BB264C" w:rsidRPr="00BB264C">
        <w:rPr>
          <w:lang w:val="en-GB"/>
        </w:rPr>
        <w:t>nterventions by either reviewers or editors to diminish the validity of Cochrane reviews should be a more prominent concern of the Collaboration</w:t>
      </w:r>
      <w:r w:rsidR="00BB264C">
        <w:rPr>
          <w:lang w:val="en-GB"/>
        </w:rPr>
        <w:t>; and that</w:t>
      </w:r>
      <w:r w:rsidR="00BB264C" w:rsidRPr="00BB264C">
        <w:rPr>
          <w:lang w:val="en-GB"/>
        </w:rPr>
        <w:t xml:space="preserve"> there is no reliable evidence from large randomised trials to support screening mammography programmes.</w:t>
      </w:r>
    </w:p>
    <w:p w14:paraId="39EEED4B" w14:textId="77777777" w:rsidR="000F1A8C" w:rsidRDefault="000F1A8C" w:rsidP="00BB264C">
      <w:pPr>
        <w:rPr>
          <w:lang w:val="en-GB"/>
        </w:rPr>
      </w:pPr>
    </w:p>
    <w:p w14:paraId="36B0FC33" w14:textId="297FAA5E" w:rsidR="00735966" w:rsidRDefault="00735966" w:rsidP="00BB264C">
      <w:pPr>
        <w:rPr>
          <w:lang w:val="en-GB"/>
        </w:rPr>
      </w:pPr>
      <w:r>
        <w:rPr>
          <w:lang w:val="en-GB"/>
        </w:rPr>
        <w:t xml:space="preserve">I described the many lies about mammography screening </w:t>
      </w:r>
      <w:r w:rsidR="000F1A8C">
        <w:rPr>
          <w:lang w:val="en-GB"/>
        </w:rPr>
        <w:t xml:space="preserve">in 2012 </w:t>
      </w:r>
      <w:r>
        <w:rPr>
          <w:lang w:val="en-GB"/>
        </w:rPr>
        <w:t xml:space="preserve">in a </w:t>
      </w:r>
      <w:hyperlink r:id="rId26" w:history="1">
        <w:r w:rsidRPr="00521E23">
          <w:rPr>
            <w:rStyle w:val="Hyperlink"/>
            <w:lang w:val="en-GB"/>
          </w:rPr>
          <w:t>book</w:t>
        </w:r>
      </w:hyperlink>
      <w:r>
        <w:rPr>
          <w:lang w:val="en-GB"/>
        </w:rPr>
        <w:t xml:space="preserve"> where I also explained the arduous process with getting the harms of screening published in our Cochrane review. This took five years, which </w:t>
      </w:r>
      <w:r w:rsidR="000F1A8C">
        <w:rPr>
          <w:lang w:val="en-GB"/>
        </w:rPr>
        <w:t xml:space="preserve">fact made the Cochrane scandal much worse than it already </w:t>
      </w:r>
      <w:r>
        <w:rPr>
          <w:lang w:val="en-GB"/>
        </w:rPr>
        <w:t>was</w:t>
      </w:r>
      <w:r w:rsidR="00521E23">
        <w:rPr>
          <w:lang w:val="en-GB"/>
        </w:rPr>
        <w:t xml:space="preserve"> (see slides below)</w:t>
      </w:r>
      <w:r>
        <w:rPr>
          <w:lang w:val="en-GB"/>
        </w:rPr>
        <w:t xml:space="preserve">. </w:t>
      </w:r>
    </w:p>
    <w:p w14:paraId="729CAA9B" w14:textId="77777777" w:rsidR="00521E23" w:rsidRDefault="00521E23" w:rsidP="00BB264C">
      <w:pPr>
        <w:rPr>
          <w:lang w:val="en-GB"/>
        </w:rPr>
      </w:pPr>
    </w:p>
    <w:p w14:paraId="1D75CFE9" w14:textId="77777777" w:rsidR="00521E23" w:rsidRDefault="00521E23" w:rsidP="00521E23">
      <w:pPr>
        <w:rPr>
          <w:lang w:val="en-GB"/>
        </w:rPr>
      </w:pPr>
      <w:r>
        <w:rPr>
          <w:lang w:val="en-GB"/>
        </w:rPr>
        <w:t xml:space="preserve">In 2011, I asked if it was time to stop mammography screening, and in 2015, I explained why it should be abandoned because it is harmful and has no benefits. Screening does not lower total mortality and does not even lower total cancer mortality, which it should do if it </w:t>
      </w:r>
      <w:proofErr w:type="gramStart"/>
      <w:r>
        <w:rPr>
          <w:lang w:val="en-GB"/>
        </w:rPr>
        <w:t>had an effect on</w:t>
      </w:r>
      <w:proofErr w:type="gramEnd"/>
      <w:r>
        <w:rPr>
          <w:lang w:val="en-GB"/>
        </w:rPr>
        <w:t xml:space="preserve"> breast cancer mortality, which is an unreliable outcome, biased in favour of screening. </w:t>
      </w:r>
    </w:p>
    <w:p w14:paraId="4BB5D996" w14:textId="77777777" w:rsidR="00521E23" w:rsidRDefault="00521E23" w:rsidP="00521E23">
      <w:pPr>
        <w:rPr>
          <w:lang w:val="en-GB"/>
        </w:rPr>
      </w:pPr>
    </w:p>
    <w:p w14:paraId="1A693553" w14:textId="77777777" w:rsidR="00521E23" w:rsidRDefault="00521E23" w:rsidP="00521E23">
      <w:pPr>
        <w:rPr>
          <w:lang w:val="en-GB"/>
        </w:rPr>
      </w:pPr>
      <w:r>
        <w:rPr>
          <w:lang w:val="en-GB"/>
        </w:rPr>
        <w:t>In 2013, I published the book, “</w:t>
      </w:r>
      <w:r w:rsidRPr="006D1766">
        <w:rPr>
          <w:lang w:val="en-GB"/>
        </w:rPr>
        <w:t>Deadly medicines and organised crime: How big pharma has corrupted health care</w:t>
      </w:r>
      <w:r>
        <w:rPr>
          <w:lang w:val="en-GB"/>
        </w:rPr>
        <w:t xml:space="preserve">,” which won the </w:t>
      </w:r>
      <w:r w:rsidRPr="006D1766">
        <w:rPr>
          <w:lang w:val="en-GB"/>
        </w:rPr>
        <w:t>British Medical Association’s Annual Book Award</w:t>
      </w:r>
      <w:r>
        <w:rPr>
          <w:lang w:val="en-GB"/>
        </w:rPr>
        <w:t xml:space="preserve"> in the category</w:t>
      </w:r>
      <w:r w:rsidRPr="006D1766">
        <w:rPr>
          <w:lang w:val="en-GB"/>
        </w:rPr>
        <w:t xml:space="preserve"> Basis of Medicine in 2014. I</w:t>
      </w:r>
      <w:r>
        <w:rPr>
          <w:lang w:val="en-GB"/>
        </w:rPr>
        <w:t xml:space="preserve"> translated it into Danish, and it has appeared in </w:t>
      </w:r>
      <w:r w:rsidRPr="006D1766">
        <w:rPr>
          <w:lang w:val="en-GB"/>
        </w:rPr>
        <w:t>1</w:t>
      </w:r>
      <w:r>
        <w:rPr>
          <w:lang w:val="en-GB"/>
        </w:rPr>
        <w:t>6</w:t>
      </w:r>
      <w:r w:rsidRPr="006D1766">
        <w:rPr>
          <w:lang w:val="en-GB"/>
        </w:rPr>
        <w:t xml:space="preserve"> </w:t>
      </w:r>
      <w:r>
        <w:rPr>
          <w:lang w:val="en-GB"/>
        </w:rPr>
        <w:t xml:space="preserve">other </w:t>
      </w:r>
      <w:r w:rsidRPr="006D1766">
        <w:rPr>
          <w:lang w:val="en-GB"/>
        </w:rPr>
        <w:t>languages</w:t>
      </w:r>
      <w:r>
        <w:rPr>
          <w:lang w:val="en-GB"/>
        </w:rPr>
        <w:t>.</w:t>
      </w:r>
    </w:p>
    <w:p w14:paraId="1B821B50" w14:textId="77777777" w:rsidR="00521E23" w:rsidRDefault="00521E23" w:rsidP="00BB264C">
      <w:pPr>
        <w:rPr>
          <w:lang w:val="en-GB"/>
        </w:rPr>
      </w:pPr>
    </w:p>
    <w:p w14:paraId="1C060107" w14:textId="77777777" w:rsidR="00735966" w:rsidRDefault="00735966" w:rsidP="00BB264C">
      <w:pPr>
        <w:rPr>
          <w:lang w:val="en-GB"/>
        </w:rPr>
      </w:pPr>
    </w:p>
    <w:p w14:paraId="12B676F1" w14:textId="1CCE9507" w:rsidR="00735966" w:rsidRPr="00017971" w:rsidRDefault="00735966" w:rsidP="00BB264C">
      <w:pPr>
        <w:rPr>
          <w:lang w:val="en-GB"/>
        </w:rPr>
      </w:pPr>
      <w:r w:rsidRPr="00735966">
        <w:rPr>
          <w:noProof/>
          <w:lang w:val="en-GB"/>
        </w:rPr>
        <w:lastRenderedPageBreak/>
        <w:drawing>
          <wp:inline distT="0" distB="0" distL="0" distR="0" wp14:anchorId="5EF2256A" wp14:editId="6448E7FF">
            <wp:extent cx="2916179" cy="2166839"/>
            <wp:effectExtent l="0" t="0" r="0" b="5080"/>
            <wp:docPr id="921202809"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02809" name="Picture 1" descr="A book cover with text&#10;&#10;Description automatically generated"/>
                    <pic:cNvPicPr/>
                  </pic:nvPicPr>
                  <pic:blipFill>
                    <a:blip r:embed="rId27"/>
                    <a:stretch>
                      <a:fillRect/>
                    </a:stretch>
                  </pic:blipFill>
                  <pic:spPr>
                    <a:xfrm>
                      <a:off x="0" y="0"/>
                      <a:ext cx="2938892" cy="2183716"/>
                    </a:xfrm>
                    <a:prstGeom prst="rect">
                      <a:avLst/>
                    </a:prstGeom>
                  </pic:spPr>
                </pic:pic>
              </a:graphicData>
            </a:graphic>
          </wp:inline>
        </w:drawing>
      </w:r>
      <w:r>
        <w:rPr>
          <w:lang w:val="en-GB"/>
        </w:rPr>
        <w:t xml:space="preserve">      </w:t>
      </w:r>
      <w:r w:rsidRPr="00735966">
        <w:rPr>
          <w:noProof/>
          <w:lang w:val="en-GB"/>
        </w:rPr>
        <w:drawing>
          <wp:inline distT="0" distB="0" distL="0" distR="0" wp14:anchorId="3C37E49E" wp14:editId="10F75C3A">
            <wp:extent cx="2970727" cy="2164251"/>
            <wp:effectExtent l="0" t="0" r="1270" b="7620"/>
            <wp:docPr id="1616417713" name="Picture 1" descr="A white and blue box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17713" name="Picture 1" descr="A white and blue box with pink text&#10;&#10;Description automatically generated"/>
                    <pic:cNvPicPr/>
                  </pic:nvPicPr>
                  <pic:blipFill>
                    <a:blip r:embed="rId28"/>
                    <a:stretch>
                      <a:fillRect/>
                    </a:stretch>
                  </pic:blipFill>
                  <pic:spPr>
                    <a:xfrm>
                      <a:off x="0" y="0"/>
                      <a:ext cx="2986585" cy="2175804"/>
                    </a:xfrm>
                    <a:prstGeom prst="rect">
                      <a:avLst/>
                    </a:prstGeom>
                  </pic:spPr>
                </pic:pic>
              </a:graphicData>
            </a:graphic>
          </wp:inline>
        </w:drawing>
      </w:r>
    </w:p>
    <w:p w14:paraId="14BA595A" w14:textId="77777777" w:rsidR="00017971" w:rsidRDefault="00017971" w:rsidP="007032DE">
      <w:pPr>
        <w:rPr>
          <w:lang w:val="en-GB"/>
        </w:rPr>
      </w:pPr>
    </w:p>
    <w:p w14:paraId="0A3F85C6" w14:textId="77777777" w:rsidR="006D1766" w:rsidRDefault="006D1766" w:rsidP="007032DE">
      <w:pPr>
        <w:rPr>
          <w:lang w:val="en-GB"/>
        </w:rPr>
      </w:pPr>
    </w:p>
    <w:p w14:paraId="6E7AA529" w14:textId="672C2422" w:rsidR="006D1766" w:rsidRDefault="006D1766" w:rsidP="007032DE">
      <w:pPr>
        <w:rPr>
          <w:lang w:val="en-GB"/>
        </w:rPr>
      </w:pPr>
      <w:r w:rsidRPr="006D1766">
        <w:rPr>
          <w:noProof/>
          <w:lang w:val="en-GB"/>
        </w:rPr>
        <w:drawing>
          <wp:inline distT="0" distB="0" distL="0" distR="0" wp14:anchorId="4BB19020" wp14:editId="39CFB3CD">
            <wp:extent cx="2890346" cy="2166245"/>
            <wp:effectExtent l="0" t="0" r="5715" b="5715"/>
            <wp:docPr id="1573552233" name="Picture 1" descr="A screenshot of a medical scree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52233" name="Picture 1" descr="A screenshot of a medical screening&#10;&#10;Description automatically generated"/>
                    <pic:cNvPicPr/>
                  </pic:nvPicPr>
                  <pic:blipFill>
                    <a:blip r:embed="rId29"/>
                    <a:stretch>
                      <a:fillRect/>
                    </a:stretch>
                  </pic:blipFill>
                  <pic:spPr>
                    <a:xfrm>
                      <a:off x="0" y="0"/>
                      <a:ext cx="2907394" cy="2179022"/>
                    </a:xfrm>
                    <a:prstGeom prst="rect">
                      <a:avLst/>
                    </a:prstGeom>
                  </pic:spPr>
                </pic:pic>
              </a:graphicData>
            </a:graphic>
          </wp:inline>
        </w:drawing>
      </w:r>
      <w:r>
        <w:rPr>
          <w:lang w:val="en-GB"/>
        </w:rPr>
        <w:t xml:space="preserve">      </w:t>
      </w:r>
      <w:r w:rsidRPr="006D1766">
        <w:rPr>
          <w:noProof/>
          <w:lang w:val="en-GB"/>
        </w:rPr>
        <w:drawing>
          <wp:inline distT="0" distB="0" distL="0" distR="0" wp14:anchorId="23730DE9" wp14:editId="20B5B8D7">
            <wp:extent cx="3005070" cy="2230797"/>
            <wp:effectExtent l="0" t="0" r="5080" b="0"/>
            <wp:docPr id="1246688863" name="Picture 1" descr="A book cover with a picture of syringes and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88863" name="Picture 1" descr="A book cover with a picture of syringes and pills&#10;&#10;Description automatically generated"/>
                    <pic:cNvPicPr/>
                  </pic:nvPicPr>
                  <pic:blipFill>
                    <a:blip r:embed="rId30"/>
                    <a:stretch>
                      <a:fillRect/>
                    </a:stretch>
                  </pic:blipFill>
                  <pic:spPr>
                    <a:xfrm>
                      <a:off x="0" y="0"/>
                      <a:ext cx="3015657" cy="2238656"/>
                    </a:xfrm>
                    <a:prstGeom prst="rect">
                      <a:avLst/>
                    </a:prstGeom>
                  </pic:spPr>
                </pic:pic>
              </a:graphicData>
            </a:graphic>
          </wp:inline>
        </w:drawing>
      </w:r>
    </w:p>
    <w:p w14:paraId="7DBB1090" w14:textId="77777777" w:rsidR="001A5287" w:rsidRDefault="001A5287" w:rsidP="00BF2CBE">
      <w:pPr>
        <w:rPr>
          <w:lang w:val="en-GB"/>
        </w:rPr>
      </w:pPr>
    </w:p>
    <w:p w14:paraId="1282BFDD" w14:textId="71B8E5EE" w:rsidR="006C3BA9" w:rsidRPr="006C3BA9" w:rsidRDefault="000F1A8C" w:rsidP="006C3BA9">
      <w:pPr>
        <w:rPr>
          <w:lang w:val="en-GB"/>
        </w:rPr>
      </w:pPr>
      <w:r>
        <w:rPr>
          <w:lang w:val="en-GB"/>
        </w:rPr>
        <w:t xml:space="preserve">This </w:t>
      </w:r>
      <w:r w:rsidR="006D1766">
        <w:rPr>
          <w:lang w:val="en-GB"/>
        </w:rPr>
        <w:t xml:space="preserve">book was very popular among patients but not among industry apologetic doctors. </w:t>
      </w:r>
      <w:r w:rsidR="006C3BA9">
        <w:rPr>
          <w:lang w:val="en-GB"/>
        </w:rPr>
        <w:t xml:space="preserve">The </w:t>
      </w:r>
      <w:r w:rsidR="006C3BA9" w:rsidRPr="006C3BA9">
        <w:rPr>
          <w:lang w:val="en-GB"/>
        </w:rPr>
        <w:t>president</w:t>
      </w:r>
      <w:r w:rsidR="006C3BA9">
        <w:rPr>
          <w:lang w:val="en-GB"/>
        </w:rPr>
        <w:t xml:space="preserve"> for the umbrella O</w:t>
      </w:r>
      <w:r w:rsidR="006C3BA9" w:rsidRPr="006C3BA9">
        <w:rPr>
          <w:lang w:val="en-GB"/>
        </w:rPr>
        <w:t>rganisation of the Danish Medical Societies</w:t>
      </w:r>
      <w:r w:rsidR="006C3BA9">
        <w:rPr>
          <w:lang w:val="en-GB"/>
        </w:rPr>
        <w:t xml:space="preserve">, </w:t>
      </w:r>
      <w:r w:rsidR="006C3BA9" w:rsidRPr="006C3BA9">
        <w:rPr>
          <w:lang w:val="en-GB"/>
        </w:rPr>
        <w:t>Peter Schwarz,</w:t>
      </w:r>
      <w:r w:rsidR="006C3BA9">
        <w:rPr>
          <w:lang w:val="en-GB"/>
        </w:rPr>
        <w:t xml:space="preserve"> </w:t>
      </w:r>
      <w:hyperlink r:id="rId31" w:history="1">
        <w:r w:rsidR="006C3BA9" w:rsidRPr="00521E23">
          <w:rPr>
            <w:rStyle w:val="Hyperlink"/>
            <w:lang w:val="en-GB"/>
          </w:rPr>
          <w:t>wrote</w:t>
        </w:r>
      </w:hyperlink>
      <w:r w:rsidR="006C3BA9">
        <w:rPr>
          <w:lang w:val="en-GB"/>
        </w:rPr>
        <w:t xml:space="preserve"> in </w:t>
      </w:r>
      <w:r w:rsidR="00FE4EB6">
        <w:rPr>
          <w:lang w:val="en-GB"/>
        </w:rPr>
        <w:t>an industry supported throw</w:t>
      </w:r>
      <w:r w:rsidR="00EE71F1">
        <w:rPr>
          <w:lang w:val="en-GB"/>
        </w:rPr>
        <w:t>-</w:t>
      </w:r>
      <w:r w:rsidR="00FE4EB6">
        <w:rPr>
          <w:lang w:val="en-GB"/>
        </w:rPr>
        <w:t xml:space="preserve">away </w:t>
      </w:r>
      <w:r w:rsidR="006C3BA9">
        <w:rPr>
          <w:lang w:val="en-GB"/>
        </w:rPr>
        <w:t>journal that:</w:t>
      </w:r>
    </w:p>
    <w:p w14:paraId="3D074625" w14:textId="77777777" w:rsidR="006C3BA9" w:rsidRPr="006C3BA9" w:rsidRDefault="006C3BA9" w:rsidP="006C3BA9">
      <w:pPr>
        <w:rPr>
          <w:lang w:val="en-GB"/>
        </w:rPr>
      </w:pPr>
    </w:p>
    <w:p w14:paraId="5B3D07B7" w14:textId="77270972" w:rsidR="006C3BA9" w:rsidRPr="006C3BA9" w:rsidRDefault="006C3BA9" w:rsidP="006C3BA9">
      <w:pPr>
        <w:rPr>
          <w:lang w:val="en-GB"/>
        </w:rPr>
      </w:pPr>
      <w:r>
        <w:rPr>
          <w:lang w:val="en-GB"/>
        </w:rPr>
        <w:t>“</w:t>
      </w:r>
      <w:r w:rsidRPr="006C3BA9">
        <w:rPr>
          <w:lang w:val="en-GB"/>
        </w:rPr>
        <w:t xml:space="preserve">Evidence is one of the most noble concepts in the medical profession. This means that you have evidence to prove the claims you make. Professor Peter C. Gøtzsche </w:t>
      </w:r>
      <w:proofErr w:type="gramStart"/>
      <w:r w:rsidRPr="006C3BA9">
        <w:rPr>
          <w:lang w:val="en-GB"/>
        </w:rPr>
        <w:t>violates strongly</w:t>
      </w:r>
      <w:proofErr w:type="gramEnd"/>
      <w:r w:rsidRPr="006C3BA9">
        <w:rPr>
          <w:lang w:val="en-GB"/>
        </w:rPr>
        <w:t xml:space="preserve"> this principle in his book, which makes such outrageous claims about the medical profession as habitual criminals and the industry as a mafia that it is borders on dishonesty.</w:t>
      </w:r>
      <w:r>
        <w:rPr>
          <w:lang w:val="en-GB"/>
        </w:rPr>
        <w:t xml:space="preserve"> </w:t>
      </w:r>
      <w:r w:rsidRPr="006C3BA9">
        <w:rPr>
          <w:lang w:val="en-GB"/>
        </w:rPr>
        <w:t>The documentation Peter Gøtzsche uses to discredit Danish doctors is old and moreover</w:t>
      </w:r>
      <w:proofErr w:type="gramStart"/>
      <w:r w:rsidRPr="006C3BA9">
        <w:rPr>
          <w:lang w:val="en-GB"/>
        </w:rPr>
        <w:t>, to a large extent,</w:t>
      </w:r>
      <w:proofErr w:type="gramEnd"/>
      <w:r w:rsidRPr="006C3BA9">
        <w:rPr>
          <w:lang w:val="en-GB"/>
        </w:rPr>
        <w:t xml:space="preserve"> from abroad. It is deeply concerning that a person who calls himself an expert in the field, has apparently not followed what has happened in the area over the past 10-20 years.</w:t>
      </w:r>
      <w:r>
        <w:rPr>
          <w:lang w:val="en-GB"/>
        </w:rPr>
        <w:t>”</w:t>
      </w:r>
    </w:p>
    <w:p w14:paraId="4F5DD750" w14:textId="77777777" w:rsidR="006C3BA9" w:rsidRPr="006C3BA9" w:rsidRDefault="006C3BA9" w:rsidP="006C3BA9">
      <w:pPr>
        <w:rPr>
          <w:lang w:val="en-GB"/>
        </w:rPr>
      </w:pPr>
    </w:p>
    <w:p w14:paraId="76E5832A" w14:textId="58A478E2" w:rsidR="006C3BA9" w:rsidRPr="006C3BA9" w:rsidRDefault="006C3BA9" w:rsidP="006C3BA9">
      <w:pPr>
        <w:rPr>
          <w:lang w:val="en-GB"/>
        </w:rPr>
      </w:pPr>
      <w:r w:rsidRPr="006C3BA9">
        <w:rPr>
          <w:lang w:val="en-GB"/>
        </w:rPr>
        <w:t>The Danish Association of the Pharmaceutical Industry came up with very similar “arguments</w:t>
      </w:r>
      <w:r w:rsidR="000F1A8C">
        <w:rPr>
          <w:lang w:val="en-GB"/>
        </w:rPr>
        <w:t>.</w:t>
      </w:r>
      <w:r w:rsidRPr="006C3BA9">
        <w:rPr>
          <w:lang w:val="en-GB"/>
        </w:rPr>
        <w:t xml:space="preserve">” </w:t>
      </w:r>
      <w:r w:rsidR="000F1A8C">
        <w:rPr>
          <w:lang w:val="en-GB"/>
        </w:rPr>
        <w:t>This, Schopenhauer calls “</w:t>
      </w:r>
      <w:r w:rsidR="000F1A8C" w:rsidRPr="006C3BA9">
        <w:rPr>
          <w:lang w:val="en-GB"/>
        </w:rPr>
        <w:t>Claim victory despite defeat</w:t>
      </w:r>
      <w:r w:rsidR="000F1A8C">
        <w:rPr>
          <w:lang w:val="en-GB"/>
        </w:rPr>
        <w:t xml:space="preserve">.” </w:t>
      </w:r>
      <w:r w:rsidR="008D66E7">
        <w:rPr>
          <w:lang w:val="en-GB"/>
        </w:rPr>
        <w:t xml:space="preserve">There is none so blind as he or she who WILL NOT SEE. In my </w:t>
      </w:r>
      <w:hyperlink r:id="rId32" w:history="1">
        <w:r w:rsidR="008D66E7" w:rsidRPr="00521E23">
          <w:rPr>
            <w:rStyle w:val="Hyperlink"/>
            <w:lang w:val="en-GB"/>
          </w:rPr>
          <w:t>rebuttal</w:t>
        </w:r>
      </w:hyperlink>
      <w:r w:rsidR="008D66E7">
        <w:rPr>
          <w:lang w:val="en-GB"/>
        </w:rPr>
        <w:t>, I wr</w:t>
      </w:r>
      <w:r w:rsidR="000F1A8C">
        <w:rPr>
          <w:lang w:val="en-GB"/>
        </w:rPr>
        <w:t>o</w:t>
      </w:r>
      <w:r w:rsidR="008D66E7">
        <w:rPr>
          <w:lang w:val="en-GB"/>
        </w:rPr>
        <w:t>te that, w</w:t>
      </w:r>
      <w:r w:rsidRPr="006C3BA9">
        <w:rPr>
          <w:lang w:val="en-GB"/>
        </w:rPr>
        <w:t>ith over 900 references</w:t>
      </w:r>
      <w:r w:rsidR="000F1A8C">
        <w:rPr>
          <w:lang w:val="en-GB"/>
        </w:rPr>
        <w:t>,</w:t>
      </w:r>
      <w:r w:rsidRPr="006C3BA9">
        <w:rPr>
          <w:lang w:val="en-GB"/>
        </w:rPr>
        <w:t xml:space="preserve"> my book </w:t>
      </w:r>
      <w:r w:rsidR="00C14EC2">
        <w:rPr>
          <w:lang w:val="en-GB"/>
        </w:rPr>
        <w:t>wa</w:t>
      </w:r>
      <w:r w:rsidRPr="006C3BA9">
        <w:rPr>
          <w:lang w:val="en-GB"/>
        </w:rPr>
        <w:t xml:space="preserve">s unusually well documented, and so </w:t>
      </w:r>
      <w:r w:rsidR="00C14EC2">
        <w:rPr>
          <w:lang w:val="en-GB"/>
        </w:rPr>
        <w:t>we</w:t>
      </w:r>
      <w:r w:rsidRPr="006C3BA9">
        <w:rPr>
          <w:lang w:val="en-GB"/>
        </w:rPr>
        <w:t>re the crimes I describe</w:t>
      </w:r>
      <w:r w:rsidR="00D54B74">
        <w:rPr>
          <w:lang w:val="en-GB"/>
        </w:rPr>
        <w:t>d</w:t>
      </w:r>
      <w:r w:rsidRPr="006C3BA9">
        <w:rPr>
          <w:lang w:val="en-GB"/>
        </w:rPr>
        <w:t>.</w:t>
      </w:r>
      <w:r w:rsidR="00FE4EB6">
        <w:rPr>
          <w:lang w:val="en-GB"/>
        </w:rPr>
        <w:t xml:space="preserve"> And t</w:t>
      </w:r>
      <w:r w:rsidRPr="006C3BA9">
        <w:rPr>
          <w:lang w:val="en-GB"/>
        </w:rPr>
        <w:t>he ten cases I use</w:t>
      </w:r>
      <w:r w:rsidR="00C14EC2">
        <w:rPr>
          <w:lang w:val="en-GB"/>
        </w:rPr>
        <w:t>d</w:t>
      </w:r>
      <w:r w:rsidRPr="006C3BA9">
        <w:rPr>
          <w:lang w:val="en-GB"/>
        </w:rPr>
        <w:t xml:space="preserve"> to demonstrate that the ten largest pharmaceutical companies have a business model that meets the criteria for organised crime, </w:t>
      </w:r>
      <w:r w:rsidR="00C14EC2">
        <w:rPr>
          <w:lang w:val="en-GB"/>
        </w:rPr>
        <w:t>we</w:t>
      </w:r>
      <w:r w:rsidRPr="006C3BA9">
        <w:rPr>
          <w:lang w:val="en-GB"/>
        </w:rPr>
        <w:t>re from 2007 to 2012.</w:t>
      </w:r>
      <w:r w:rsidR="00FE4EB6">
        <w:rPr>
          <w:lang w:val="en-GB"/>
        </w:rPr>
        <w:t xml:space="preserve"> </w:t>
      </w:r>
    </w:p>
    <w:p w14:paraId="5DE5E0BC" w14:textId="77777777" w:rsidR="006C3BA9" w:rsidRPr="006C3BA9" w:rsidRDefault="006C3BA9" w:rsidP="006C3BA9">
      <w:pPr>
        <w:rPr>
          <w:lang w:val="en-GB"/>
        </w:rPr>
      </w:pPr>
    </w:p>
    <w:p w14:paraId="5D6CC378" w14:textId="687DD2AD" w:rsidR="006C3BA9" w:rsidRDefault="006C3BA9" w:rsidP="006C3BA9">
      <w:pPr>
        <w:rPr>
          <w:lang w:val="en-GB"/>
        </w:rPr>
      </w:pPr>
      <w:r w:rsidRPr="006C3BA9">
        <w:rPr>
          <w:lang w:val="en-GB"/>
        </w:rPr>
        <w:t>I d</w:t>
      </w:r>
      <w:r w:rsidR="008D66E7">
        <w:rPr>
          <w:lang w:val="en-GB"/>
        </w:rPr>
        <w:t xml:space="preserve">id </w:t>
      </w:r>
      <w:r w:rsidRPr="006C3BA9">
        <w:rPr>
          <w:lang w:val="en-GB"/>
        </w:rPr>
        <w:t>not think Schwarz ha</w:t>
      </w:r>
      <w:r w:rsidR="008D66E7">
        <w:rPr>
          <w:lang w:val="en-GB"/>
        </w:rPr>
        <w:t>d</w:t>
      </w:r>
      <w:r w:rsidRPr="006C3BA9">
        <w:rPr>
          <w:lang w:val="en-GB"/>
        </w:rPr>
        <w:t xml:space="preserve"> read my book</w:t>
      </w:r>
      <w:r w:rsidR="008D66E7">
        <w:rPr>
          <w:lang w:val="en-GB"/>
        </w:rPr>
        <w:t>,</w:t>
      </w:r>
      <w:r w:rsidRPr="006C3BA9">
        <w:rPr>
          <w:lang w:val="en-GB"/>
        </w:rPr>
        <w:t xml:space="preserve"> which came out the day before his condemnations. And if it had been as terrible as </w:t>
      </w:r>
      <w:r w:rsidR="00C14EC2">
        <w:rPr>
          <w:lang w:val="en-GB"/>
        </w:rPr>
        <w:t>he</w:t>
      </w:r>
      <w:r w:rsidRPr="006C3BA9">
        <w:rPr>
          <w:lang w:val="en-GB"/>
        </w:rPr>
        <w:t xml:space="preserve"> th</w:t>
      </w:r>
      <w:r w:rsidR="008D66E7">
        <w:rPr>
          <w:lang w:val="en-GB"/>
        </w:rPr>
        <w:t>ought</w:t>
      </w:r>
      <w:r w:rsidRPr="006C3BA9">
        <w:rPr>
          <w:lang w:val="en-GB"/>
        </w:rPr>
        <w:t xml:space="preserve">, it's hard to understand that a former editor of the </w:t>
      </w:r>
      <w:r w:rsidRPr="008D66E7">
        <w:rPr>
          <w:i/>
          <w:iCs/>
          <w:lang w:val="en-GB"/>
        </w:rPr>
        <w:t>British Medical Journal</w:t>
      </w:r>
      <w:r w:rsidRPr="006C3BA9">
        <w:rPr>
          <w:lang w:val="en-GB"/>
        </w:rPr>
        <w:t xml:space="preserve"> and an editor of the </w:t>
      </w:r>
      <w:r w:rsidRPr="008D66E7">
        <w:rPr>
          <w:i/>
          <w:iCs/>
          <w:lang w:val="en-GB"/>
        </w:rPr>
        <w:t>Journal of the American Medical Association</w:t>
      </w:r>
      <w:r w:rsidRPr="006C3BA9">
        <w:rPr>
          <w:lang w:val="en-GB"/>
        </w:rPr>
        <w:t xml:space="preserve"> praised it in their forewords.</w:t>
      </w:r>
    </w:p>
    <w:p w14:paraId="74EAC7F1" w14:textId="77777777" w:rsidR="007256D8" w:rsidRDefault="007256D8" w:rsidP="006C3BA9">
      <w:pPr>
        <w:rPr>
          <w:lang w:val="en-GB"/>
        </w:rPr>
      </w:pPr>
    </w:p>
    <w:p w14:paraId="753C7024" w14:textId="23B7AE07" w:rsidR="007256D8" w:rsidRPr="007256D8" w:rsidRDefault="007256D8" w:rsidP="007256D8">
      <w:pPr>
        <w:rPr>
          <w:lang w:val="en-GB"/>
        </w:rPr>
      </w:pPr>
      <w:r>
        <w:rPr>
          <w:lang w:val="en-GB"/>
        </w:rPr>
        <w:t xml:space="preserve">In </w:t>
      </w:r>
      <w:r w:rsidR="00E16C13">
        <w:rPr>
          <w:lang w:val="en-GB"/>
        </w:rPr>
        <w:t xml:space="preserve">January </w:t>
      </w:r>
      <w:r>
        <w:rPr>
          <w:lang w:val="en-GB"/>
        </w:rPr>
        <w:t xml:space="preserve">2014, I published an </w:t>
      </w:r>
      <w:hyperlink r:id="rId33" w:history="1">
        <w:r w:rsidRPr="00E7163B">
          <w:rPr>
            <w:rStyle w:val="Hyperlink"/>
            <w:lang w:val="en-GB"/>
          </w:rPr>
          <w:t>article</w:t>
        </w:r>
      </w:hyperlink>
      <w:r w:rsidRPr="007256D8">
        <w:rPr>
          <w:lang w:val="en-GB"/>
        </w:rPr>
        <w:t xml:space="preserve"> in a major Danish newspaper that </w:t>
      </w:r>
      <w:r w:rsidR="00E7163B">
        <w:rPr>
          <w:lang w:val="en-GB"/>
        </w:rPr>
        <w:t xml:space="preserve">also came out in </w:t>
      </w:r>
      <w:hyperlink r:id="rId34" w:history="1">
        <w:r w:rsidR="00E7163B" w:rsidRPr="00E7163B">
          <w:rPr>
            <w:rStyle w:val="Hyperlink"/>
            <w:lang w:val="en-GB"/>
          </w:rPr>
          <w:t>English</w:t>
        </w:r>
      </w:hyperlink>
      <w:r w:rsidR="00E7163B">
        <w:rPr>
          <w:lang w:val="en-GB"/>
        </w:rPr>
        <w:t>.</w:t>
      </w:r>
      <w:r w:rsidR="00E7163B" w:rsidRPr="007256D8">
        <w:rPr>
          <w:lang w:val="en-GB"/>
        </w:rPr>
        <w:t xml:space="preserve"> </w:t>
      </w:r>
      <w:r w:rsidR="00E7163B">
        <w:rPr>
          <w:lang w:val="en-GB"/>
        </w:rPr>
        <w:t xml:space="preserve">It </w:t>
      </w:r>
      <w:r w:rsidRPr="007256D8">
        <w:rPr>
          <w:lang w:val="en-GB"/>
        </w:rPr>
        <w:t>described 10 myths in psychiatry, which are harmful for the patients</w:t>
      </w:r>
      <w:r w:rsidR="00E7163B">
        <w:rPr>
          <w:lang w:val="en-GB"/>
        </w:rPr>
        <w:t>, and</w:t>
      </w:r>
      <w:r w:rsidR="00E16C13">
        <w:rPr>
          <w:lang w:val="en-GB"/>
        </w:rPr>
        <w:t xml:space="preserve"> I explained that:</w:t>
      </w:r>
    </w:p>
    <w:p w14:paraId="2AA6FFC7" w14:textId="77777777" w:rsidR="007256D8" w:rsidRPr="007256D8" w:rsidRDefault="007256D8" w:rsidP="007256D8">
      <w:pPr>
        <w:rPr>
          <w:lang w:val="en-GB"/>
        </w:rPr>
      </w:pPr>
    </w:p>
    <w:p w14:paraId="5C9133E6" w14:textId="674C5994" w:rsidR="007256D8" w:rsidRDefault="007256D8" w:rsidP="007256D8">
      <w:pPr>
        <w:rPr>
          <w:lang w:val="en-GB"/>
        </w:rPr>
      </w:pPr>
      <w:r w:rsidRPr="007256D8">
        <w:rPr>
          <w:lang w:val="en-GB"/>
        </w:rPr>
        <w:t xml:space="preserve">“Many psychiatrists </w:t>
      </w:r>
      <w:proofErr w:type="gramStart"/>
      <w:r w:rsidRPr="007256D8">
        <w:rPr>
          <w:lang w:val="en-GB"/>
        </w:rPr>
        <w:t>are well aware that</w:t>
      </w:r>
      <w:proofErr w:type="gramEnd"/>
      <w:r w:rsidRPr="007256D8">
        <w:rPr>
          <w:lang w:val="en-GB"/>
        </w:rPr>
        <w:t xml:space="preserve"> the myths don’t hold and have told me so, but they don’t dare deviate from the official positions because of career concerns. Being a specialist in internal medicine, I don’t risk ruining my career by incurring the professors’ wrath and I shall try here to come to the rescue of the many conscientious but oppressed psychiatrists and patients by listing the worst myths and explain why they are harmful</w:t>
      </w:r>
      <w:r w:rsidR="00E16C13">
        <w:rPr>
          <w:lang w:val="en-GB"/>
        </w:rPr>
        <w:t xml:space="preserve"> ..</w:t>
      </w:r>
      <w:r w:rsidRPr="007256D8">
        <w:rPr>
          <w:lang w:val="en-GB"/>
        </w:rPr>
        <w:t>.</w:t>
      </w:r>
    </w:p>
    <w:p w14:paraId="6EA34761" w14:textId="77777777" w:rsidR="007256D8" w:rsidRDefault="007256D8" w:rsidP="007256D8">
      <w:pPr>
        <w:rPr>
          <w:lang w:val="en-GB"/>
        </w:rPr>
      </w:pPr>
    </w:p>
    <w:p w14:paraId="67226FB8" w14:textId="143A5AED" w:rsidR="007256D8" w:rsidRPr="007256D8" w:rsidRDefault="007256D8" w:rsidP="007256D8">
      <w:pPr>
        <w:rPr>
          <w:lang w:val="en-GB"/>
        </w:rPr>
      </w:pPr>
      <w:r w:rsidRPr="007256D8">
        <w:rPr>
          <w:lang w:val="en-US"/>
        </w:rPr>
        <w:t>Psychotropic drugs can be useful sometimes for some patients, particularly in short-term use, in acute situations. But after my studies in this area, I have arrived at a very uncomfortable conclusion:</w:t>
      </w:r>
      <w:r w:rsidR="00E16C13">
        <w:rPr>
          <w:lang w:val="en-US"/>
        </w:rPr>
        <w:t xml:space="preserve"> </w:t>
      </w:r>
      <w:r w:rsidRPr="007256D8">
        <w:rPr>
          <w:lang w:val="en-US"/>
        </w:rPr>
        <w:t>Our citizens would be far better off if we removed all the psychotropic drugs from the market, as doctors are unable to handle them. It is inescapable that their availability causes more harm than good. The doctors cannot handle the paradox that drugs that can be useful in short-term treatment are very harmful when used for years and create those diseases they were meant to alleviate and even worse diseases. In the coming years, psychiatry should therefore do everything it can to treat as little as possible, in as short time as possible, or not at all, with psychotropic drugs.”</w:t>
      </w:r>
    </w:p>
    <w:p w14:paraId="6B043C63" w14:textId="77777777" w:rsidR="007256D8" w:rsidRDefault="007256D8" w:rsidP="007256D8">
      <w:pPr>
        <w:rPr>
          <w:lang w:val="en-GB"/>
        </w:rPr>
      </w:pPr>
    </w:p>
    <w:p w14:paraId="6979B1AD" w14:textId="03D3E660" w:rsidR="007256D8" w:rsidRPr="007256D8" w:rsidRDefault="00E16C13" w:rsidP="007256D8">
      <w:pPr>
        <w:rPr>
          <w:lang w:val="en-GB"/>
        </w:rPr>
      </w:pPr>
      <w:r>
        <w:rPr>
          <w:lang w:val="en-GB"/>
        </w:rPr>
        <w:t xml:space="preserve">In </w:t>
      </w:r>
      <w:r w:rsidR="007256D8" w:rsidRPr="007256D8">
        <w:rPr>
          <w:lang w:val="en-GB"/>
        </w:rPr>
        <w:t>March 2014</w:t>
      </w:r>
      <w:r>
        <w:rPr>
          <w:lang w:val="en-GB"/>
        </w:rPr>
        <w:t xml:space="preserve">, the </w:t>
      </w:r>
      <w:r w:rsidR="007256D8" w:rsidRPr="007256D8">
        <w:rPr>
          <w:lang w:val="en-GB"/>
        </w:rPr>
        <w:t>Danish Psychiatric Association attempt</w:t>
      </w:r>
      <w:r>
        <w:rPr>
          <w:lang w:val="en-GB"/>
        </w:rPr>
        <w:t>ed</w:t>
      </w:r>
      <w:r w:rsidR="007256D8" w:rsidRPr="007256D8">
        <w:rPr>
          <w:lang w:val="en-GB"/>
        </w:rPr>
        <w:t xml:space="preserve"> </w:t>
      </w:r>
      <w:hyperlink r:id="rId35" w:history="1">
        <w:r w:rsidR="007256D8" w:rsidRPr="00234900">
          <w:rPr>
            <w:rStyle w:val="Hyperlink"/>
            <w:lang w:val="en-GB"/>
          </w:rPr>
          <w:t>character assassination</w:t>
        </w:r>
      </w:hyperlink>
      <w:r w:rsidR="007256D8">
        <w:rPr>
          <w:lang w:val="en-GB"/>
        </w:rPr>
        <w:t xml:space="preserve">. </w:t>
      </w:r>
      <w:r>
        <w:rPr>
          <w:lang w:val="en-GB"/>
        </w:rPr>
        <w:t>They w</w:t>
      </w:r>
      <w:r w:rsidR="007256D8" w:rsidRPr="007256D8">
        <w:rPr>
          <w:lang w:val="en-GB"/>
        </w:rPr>
        <w:t xml:space="preserve">rote to Cochrane and quoted </w:t>
      </w:r>
      <w:r>
        <w:rPr>
          <w:lang w:val="en-GB"/>
        </w:rPr>
        <w:t xml:space="preserve">me </w:t>
      </w:r>
      <w:r w:rsidR="007256D8" w:rsidRPr="007256D8">
        <w:rPr>
          <w:lang w:val="en-GB"/>
        </w:rPr>
        <w:t>selectively, out of context: “Our citizens would be far better off if we removed all the psychotropic drugs from the market.”</w:t>
      </w:r>
    </w:p>
    <w:p w14:paraId="10B13C9E" w14:textId="77777777" w:rsidR="00D54B74" w:rsidRDefault="00D54B74" w:rsidP="007256D8">
      <w:pPr>
        <w:rPr>
          <w:lang w:val="en-GB"/>
        </w:rPr>
      </w:pPr>
    </w:p>
    <w:p w14:paraId="3463F434" w14:textId="4EFE668E" w:rsidR="00E16C13" w:rsidRDefault="006E266A" w:rsidP="007256D8">
      <w:pPr>
        <w:rPr>
          <w:lang w:val="en-GB"/>
        </w:rPr>
      </w:pPr>
      <w:r>
        <w:rPr>
          <w:lang w:val="en-GB"/>
        </w:rPr>
        <w:t xml:space="preserve">The association appealed to authority; the opposite of what evidence-based medicine is about. </w:t>
      </w:r>
      <w:r w:rsidR="00E16C13">
        <w:rPr>
          <w:lang w:val="en-GB"/>
        </w:rPr>
        <w:t xml:space="preserve">They noted </w:t>
      </w:r>
      <w:r w:rsidR="007256D8" w:rsidRPr="007256D8">
        <w:rPr>
          <w:lang w:val="en-GB"/>
        </w:rPr>
        <w:t>that I had been criticised by the Minister of Health, the director of the National Board of Health, the director of the Danish Patients Association, the president of the Cancer Society, the president of the Danish Psychiatric Association and the president of the Organisation of Danish Medical Societies.</w:t>
      </w:r>
    </w:p>
    <w:p w14:paraId="2A5F9E0A" w14:textId="77777777" w:rsidR="00E16C13" w:rsidRDefault="00E16C13" w:rsidP="007256D8">
      <w:pPr>
        <w:rPr>
          <w:lang w:val="en-GB"/>
        </w:rPr>
      </w:pPr>
    </w:p>
    <w:p w14:paraId="70D7A0F1" w14:textId="313EB462" w:rsidR="007256D8" w:rsidRDefault="007256D8" w:rsidP="007256D8">
      <w:pPr>
        <w:rPr>
          <w:lang w:val="en-US"/>
        </w:rPr>
      </w:pPr>
      <w:r w:rsidRPr="007256D8">
        <w:rPr>
          <w:lang w:val="en-US"/>
        </w:rPr>
        <w:t>They ended their letter to Cochrane by asking: “How do you, with the specific knowledge you have on antipsychotics and antidepressants, respectively, evaluate Peter Gøtzsche’s statements as presented in his article. We would be very pleased if you would take up the task of making such an evaluation.”</w:t>
      </w:r>
    </w:p>
    <w:p w14:paraId="1DECA27A" w14:textId="77777777" w:rsidR="00E16C13" w:rsidRDefault="00E16C13" w:rsidP="007256D8">
      <w:pPr>
        <w:rPr>
          <w:lang w:val="en-US"/>
        </w:rPr>
      </w:pPr>
    </w:p>
    <w:p w14:paraId="20F53F1F" w14:textId="0B018D78" w:rsidR="00E16C13" w:rsidRDefault="008E5FFB" w:rsidP="007256D8">
      <w:pPr>
        <w:rPr>
          <w:lang w:val="en-US"/>
        </w:rPr>
      </w:pPr>
      <w:r>
        <w:rPr>
          <w:lang w:val="en-US"/>
        </w:rPr>
        <w:t>Cochrane did not attempt to consult with me before they responded.</w:t>
      </w:r>
      <w:r w:rsidR="003D329F">
        <w:rPr>
          <w:lang w:val="en-US"/>
        </w:rPr>
        <w:t xml:space="preserve"> I sat in a jungle in Panama </w:t>
      </w:r>
      <w:r w:rsidR="006E266A">
        <w:rPr>
          <w:lang w:val="en-US"/>
        </w:rPr>
        <w:t xml:space="preserve">for a week </w:t>
      </w:r>
      <w:r w:rsidR="003D329F">
        <w:rPr>
          <w:lang w:val="en-US"/>
        </w:rPr>
        <w:t>and only learned about this later. Cochrane’s ill-considered reply threw me under the bus</w:t>
      </w:r>
      <w:r w:rsidR="005C2A32">
        <w:rPr>
          <w:lang w:val="en-US"/>
        </w:rPr>
        <w:t>, which</w:t>
      </w:r>
      <w:r w:rsidR="003D329F">
        <w:rPr>
          <w:lang w:val="en-US"/>
        </w:rPr>
        <w:t xml:space="preserve"> started a witch-hunt in Danish media because the psychiatrists propagated </w:t>
      </w:r>
      <w:r w:rsidR="005C2A32">
        <w:rPr>
          <w:lang w:val="en-US"/>
        </w:rPr>
        <w:t>the reply</w:t>
      </w:r>
      <w:r w:rsidR="003D329F">
        <w:rPr>
          <w:lang w:val="en-US"/>
        </w:rPr>
        <w:t>.</w:t>
      </w:r>
    </w:p>
    <w:p w14:paraId="01E410AB" w14:textId="77777777" w:rsidR="00A152A4" w:rsidRDefault="00A152A4" w:rsidP="007256D8">
      <w:pPr>
        <w:rPr>
          <w:lang w:val="en-US"/>
        </w:rPr>
      </w:pPr>
    </w:p>
    <w:p w14:paraId="12F950DB" w14:textId="77777777" w:rsidR="00A152A4" w:rsidRDefault="00A152A4" w:rsidP="00A152A4">
      <w:pPr>
        <w:rPr>
          <w:lang w:val="en-US"/>
        </w:rPr>
      </w:pPr>
      <w:r w:rsidRPr="008E5FFB">
        <w:rPr>
          <w:noProof/>
          <w:lang w:val="en-US"/>
        </w:rPr>
        <w:drawing>
          <wp:inline distT="0" distB="0" distL="0" distR="0" wp14:anchorId="63337FC8" wp14:editId="49BA17AA">
            <wp:extent cx="2938492" cy="2179874"/>
            <wp:effectExtent l="0" t="0" r="0" b="0"/>
            <wp:docPr id="1459539893" name="Picture 1"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9893" name="Picture 1" descr="A collage of different animals&#10;&#10;Description automatically generated"/>
                    <pic:cNvPicPr/>
                  </pic:nvPicPr>
                  <pic:blipFill>
                    <a:blip r:embed="rId36"/>
                    <a:stretch>
                      <a:fillRect/>
                    </a:stretch>
                  </pic:blipFill>
                  <pic:spPr>
                    <a:xfrm>
                      <a:off x="0" y="0"/>
                      <a:ext cx="2969729" cy="2203047"/>
                    </a:xfrm>
                    <a:prstGeom prst="rect">
                      <a:avLst/>
                    </a:prstGeom>
                  </pic:spPr>
                </pic:pic>
              </a:graphicData>
            </a:graphic>
          </wp:inline>
        </w:drawing>
      </w:r>
      <w:r>
        <w:rPr>
          <w:lang w:val="en-US"/>
        </w:rPr>
        <w:t xml:space="preserve">      </w:t>
      </w:r>
      <w:r w:rsidRPr="003D329F">
        <w:rPr>
          <w:noProof/>
          <w:lang w:val="en-US"/>
        </w:rPr>
        <w:drawing>
          <wp:inline distT="0" distB="0" distL="0" distR="0" wp14:anchorId="032AAB4E" wp14:editId="16FA7AF2">
            <wp:extent cx="2897747" cy="2164217"/>
            <wp:effectExtent l="0" t="0" r="0" b="7620"/>
            <wp:docPr id="1039675907" name="Picture 1" descr="A magazine cov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5907" name="Picture 1" descr="A magazine cover with a picture of a person&#10;&#10;Description automatically generated"/>
                    <pic:cNvPicPr/>
                  </pic:nvPicPr>
                  <pic:blipFill>
                    <a:blip r:embed="rId37"/>
                    <a:stretch>
                      <a:fillRect/>
                    </a:stretch>
                  </pic:blipFill>
                  <pic:spPr>
                    <a:xfrm>
                      <a:off x="0" y="0"/>
                      <a:ext cx="2917792" cy="2179188"/>
                    </a:xfrm>
                    <a:prstGeom prst="rect">
                      <a:avLst/>
                    </a:prstGeom>
                  </pic:spPr>
                </pic:pic>
              </a:graphicData>
            </a:graphic>
          </wp:inline>
        </w:drawing>
      </w:r>
    </w:p>
    <w:p w14:paraId="019F9C15" w14:textId="77777777" w:rsidR="00A152A4" w:rsidRDefault="00A152A4" w:rsidP="00A152A4">
      <w:pPr>
        <w:rPr>
          <w:lang w:val="en-US"/>
        </w:rPr>
      </w:pPr>
    </w:p>
    <w:p w14:paraId="19E1715A" w14:textId="174BB496" w:rsidR="005C2A32" w:rsidRPr="005C2A32" w:rsidRDefault="009E74A6" w:rsidP="005C2A32">
      <w:pPr>
        <w:rPr>
          <w:lang w:val="en-US"/>
        </w:rPr>
      </w:pPr>
      <w:r>
        <w:rPr>
          <w:lang w:val="en-US"/>
        </w:rPr>
        <w:lastRenderedPageBreak/>
        <w:t>T</w:t>
      </w:r>
      <w:r w:rsidR="005C2A32">
        <w:rPr>
          <w:lang w:val="en-US"/>
        </w:rPr>
        <w:t>he whole press ran amok.</w:t>
      </w:r>
      <w:r w:rsidR="005C2A32" w:rsidRPr="005C2A32">
        <w:rPr>
          <w:lang w:val="en-US"/>
        </w:rPr>
        <w:t xml:space="preserve"> </w:t>
      </w:r>
      <w:r w:rsidR="005C2A32">
        <w:rPr>
          <w:lang w:val="en-US"/>
        </w:rPr>
        <w:t xml:space="preserve">I felt like the </w:t>
      </w:r>
      <w:r w:rsidR="005C2A32" w:rsidRPr="005C2A32">
        <w:rPr>
          <w:lang w:val="en-US"/>
        </w:rPr>
        <w:t>Roman senator</w:t>
      </w:r>
      <w:r w:rsidR="005C2A32">
        <w:rPr>
          <w:lang w:val="en-US"/>
        </w:rPr>
        <w:t xml:space="preserve"> who said</w:t>
      </w:r>
      <w:r w:rsidR="005C2A32" w:rsidRPr="005C2A32">
        <w:rPr>
          <w:lang w:val="en-US"/>
        </w:rPr>
        <w:t xml:space="preserve">: </w:t>
      </w:r>
      <w:r w:rsidR="005C2A32">
        <w:rPr>
          <w:lang w:val="en-US"/>
        </w:rPr>
        <w:t>“</w:t>
      </w:r>
      <w:r w:rsidR="005C2A32" w:rsidRPr="005C2A32">
        <w:rPr>
          <w:lang w:val="en-US"/>
        </w:rPr>
        <w:t>You won’t succeed stabbing me in the back. I have so many scars already that the knife won’t get through.</w:t>
      </w:r>
      <w:r w:rsidR="00D904C8">
        <w:rPr>
          <w:lang w:val="en-US"/>
        </w:rPr>
        <w:t>”</w:t>
      </w:r>
    </w:p>
    <w:p w14:paraId="78C64D34" w14:textId="77777777" w:rsidR="005C2A32" w:rsidRPr="005C2A32" w:rsidRDefault="005C2A32" w:rsidP="005C2A32">
      <w:pPr>
        <w:rPr>
          <w:lang w:val="en-US"/>
        </w:rPr>
      </w:pPr>
    </w:p>
    <w:p w14:paraId="5A49DBAE" w14:textId="2F5FA9C0" w:rsidR="00D904C8" w:rsidRDefault="005C2A32" w:rsidP="005C2A32">
      <w:pPr>
        <w:rPr>
          <w:lang w:val="en-US"/>
        </w:rPr>
      </w:pPr>
      <w:r w:rsidRPr="005C2A32">
        <w:rPr>
          <w:lang w:val="en-US"/>
        </w:rPr>
        <w:t xml:space="preserve">Ten months later, a </w:t>
      </w:r>
      <w:r w:rsidRPr="00D904C8">
        <w:rPr>
          <w:i/>
          <w:iCs/>
          <w:lang w:val="en-US"/>
        </w:rPr>
        <w:t>BMJ</w:t>
      </w:r>
      <w:r w:rsidRPr="005C2A32">
        <w:rPr>
          <w:lang w:val="en-US"/>
        </w:rPr>
        <w:t xml:space="preserve"> paper with views very similar to mine appeared. No one paid any attention to it. The kangaroo court led by Cochrane’s CEO</w:t>
      </w:r>
      <w:r w:rsidR="00806CFD">
        <w:rPr>
          <w:lang w:val="en-US"/>
        </w:rPr>
        <w:t>, journalist</w:t>
      </w:r>
      <w:r w:rsidRPr="005C2A32">
        <w:rPr>
          <w:lang w:val="en-US"/>
        </w:rPr>
        <w:t xml:space="preserve"> </w:t>
      </w:r>
      <w:r w:rsidR="00D904C8">
        <w:rPr>
          <w:lang w:val="en-US"/>
        </w:rPr>
        <w:t>Mark Wilson</w:t>
      </w:r>
      <w:r w:rsidR="00806CFD">
        <w:rPr>
          <w:lang w:val="en-US"/>
        </w:rPr>
        <w:t>, who had no scientific insight and who didn’t care about science either,</w:t>
      </w:r>
      <w:r w:rsidR="00D904C8">
        <w:rPr>
          <w:lang w:val="en-US"/>
        </w:rPr>
        <w:t xml:space="preserve"> </w:t>
      </w:r>
      <w:r w:rsidRPr="005C2A32">
        <w:rPr>
          <w:lang w:val="en-US"/>
        </w:rPr>
        <w:t xml:space="preserve">had </w:t>
      </w:r>
      <w:r w:rsidR="00806CFD">
        <w:rPr>
          <w:lang w:val="en-US"/>
        </w:rPr>
        <w:t xml:space="preserve">already </w:t>
      </w:r>
      <w:r w:rsidRPr="005C2A32">
        <w:rPr>
          <w:lang w:val="en-US"/>
        </w:rPr>
        <w:t>done its work.</w:t>
      </w:r>
      <w:r w:rsidR="00D904C8">
        <w:rPr>
          <w:lang w:val="en-US"/>
        </w:rPr>
        <w:t xml:space="preserve"> </w:t>
      </w:r>
    </w:p>
    <w:p w14:paraId="0E54D8AD" w14:textId="77777777" w:rsidR="00D904C8" w:rsidRDefault="00D904C8" w:rsidP="005C2A32">
      <w:pPr>
        <w:rPr>
          <w:lang w:val="en-US"/>
        </w:rPr>
      </w:pPr>
    </w:p>
    <w:p w14:paraId="1EFC9FFD" w14:textId="05C2CBC9" w:rsidR="003D329F" w:rsidRPr="003D329F" w:rsidRDefault="003D329F" w:rsidP="005C2A32">
      <w:pPr>
        <w:rPr>
          <w:lang w:val="en-US"/>
        </w:rPr>
      </w:pPr>
      <w:r w:rsidRPr="003D329F">
        <w:rPr>
          <w:lang w:val="en-US"/>
        </w:rPr>
        <w:t xml:space="preserve">A conservative newspaper wrote that I did not have support “for a number of controversial statements about the drug industry and the use of psychiatric </w:t>
      </w:r>
      <w:r w:rsidR="009E74A6">
        <w:rPr>
          <w:lang w:val="en-US"/>
        </w:rPr>
        <w:t>drugs</w:t>
      </w:r>
      <w:r w:rsidRPr="003D329F">
        <w:rPr>
          <w:lang w:val="en-US"/>
        </w:rPr>
        <w:t xml:space="preserve">” and that “the organisation doesn’t agree either with the views Peter Gøtzsche describes in his book where he compares the business model of the drug companies with criminal organisations.” </w:t>
      </w:r>
      <w:r w:rsidR="002E512D">
        <w:rPr>
          <w:lang w:val="en-US"/>
        </w:rPr>
        <w:t xml:space="preserve">(I had two chapters </w:t>
      </w:r>
      <w:r w:rsidR="009E74A6">
        <w:rPr>
          <w:lang w:val="en-US"/>
        </w:rPr>
        <w:t xml:space="preserve">in my book </w:t>
      </w:r>
      <w:r w:rsidR="002E512D">
        <w:rPr>
          <w:lang w:val="en-US"/>
        </w:rPr>
        <w:t>about psychiatry, “</w:t>
      </w:r>
      <w:r w:rsidR="002E512D" w:rsidRPr="002E512D">
        <w:rPr>
          <w:lang w:val="en-US"/>
        </w:rPr>
        <w:t>Psychiatry, the drug</w:t>
      </w:r>
      <w:r w:rsidR="002E512D">
        <w:rPr>
          <w:lang w:val="en-US"/>
        </w:rPr>
        <w:t xml:space="preserve"> </w:t>
      </w:r>
      <w:r w:rsidR="002E512D" w:rsidRPr="002E512D">
        <w:rPr>
          <w:lang w:val="en-US"/>
        </w:rPr>
        <w:t>industry’s paradise</w:t>
      </w:r>
      <w:r w:rsidR="002E512D">
        <w:rPr>
          <w:lang w:val="en-US"/>
        </w:rPr>
        <w:t>” and “</w:t>
      </w:r>
      <w:r w:rsidR="002E512D" w:rsidRPr="002E512D">
        <w:rPr>
          <w:lang w:val="en-US"/>
        </w:rPr>
        <w:t>Pushing children into</w:t>
      </w:r>
      <w:r w:rsidR="002E512D">
        <w:rPr>
          <w:lang w:val="en-US"/>
        </w:rPr>
        <w:t xml:space="preserve"> </w:t>
      </w:r>
      <w:r w:rsidR="002E512D" w:rsidRPr="002E512D">
        <w:rPr>
          <w:lang w:val="en-US"/>
        </w:rPr>
        <w:t>suicide with happy pills</w:t>
      </w:r>
      <w:r w:rsidR="002E512D">
        <w:rPr>
          <w:lang w:val="en-US"/>
        </w:rPr>
        <w:t>.”)</w:t>
      </w:r>
    </w:p>
    <w:p w14:paraId="5C92621C" w14:textId="77777777" w:rsidR="003D329F" w:rsidRPr="003D329F" w:rsidRDefault="003D329F" w:rsidP="003D329F">
      <w:pPr>
        <w:rPr>
          <w:lang w:val="en-US"/>
        </w:rPr>
      </w:pPr>
    </w:p>
    <w:p w14:paraId="5A9B1447" w14:textId="6E203FD2" w:rsidR="003D329F" w:rsidRDefault="002E512D" w:rsidP="003D329F">
      <w:pPr>
        <w:rPr>
          <w:lang w:val="en-US"/>
        </w:rPr>
      </w:pPr>
      <w:r w:rsidRPr="003D329F">
        <w:rPr>
          <w:lang w:val="en-US"/>
        </w:rPr>
        <w:t xml:space="preserve">Cochrane later rejected </w:t>
      </w:r>
      <w:r>
        <w:rPr>
          <w:lang w:val="en-US"/>
        </w:rPr>
        <w:t xml:space="preserve">the </w:t>
      </w:r>
      <w:r w:rsidR="009E74A6">
        <w:rPr>
          <w:lang w:val="en-US"/>
        </w:rPr>
        <w:t xml:space="preserve">journalist’s </w:t>
      </w:r>
      <w:r w:rsidR="003D329F" w:rsidRPr="003D329F">
        <w:rPr>
          <w:lang w:val="en-US"/>
        </w:rPr>
        <w:t>free fantasy: “We have not at any time expressed any opinion about Gøtzsche’s views about drug companies,” but it was too late. The damage was done. The appeal to authority had worked, as it usually does.</w:t>
      </w:r>
    </w:p>
    <w:p w14:paraId="184C7A3A" w14:textId="77777777" w:rsidR="005C2A32" w:rsidRDefault="005C2A32" w:rsidP="003D329F">
      <w:pPr>
        <w:rPr>
          <w:lang w:val="en-US"/>
        </w:rPr>
      </w:pPr>
    </w:p>
    <w:p w14:paraId="50D8E15E" w14:textId="471A986D" w:rsidR="005C2A32" w:rsidRPr="005C2A32" w:rsidRDefault="005C2A32" w:rsidP="005C2A32">
      <w:pPr>
        <w:rPr>
          <w:lang w:val="en-US"/>
        </w:rPr>
      </w:pPr>
      <w:r w:rsidRPr="005C2A32">
        <w:rPr>
          <w:lang w:val="en-US"/>
        </w:rPr>
        <w:t xml:space="preserve">The letter from Cochrane’s leadership was a threat to what I had built up over </w:t>
      </w:r>
      <w:r>
        <w:rPr>
          <w:lang w:val="en-US"/>
        </w:rPr>
        <w:t>3</w:t>
      </w:r>
      <w:r w:rsidRPr="005C2A32">
        <w:rPr>
          <w:lang w:val="en-US"/>
        </w:rPr>
        <w:t xml:space="preserve">0 years, including my centre, which </w:t>
      </w:r>
      <w:r w:rsidR="009E74A6">
        <w:rPr>
          <w:lang w:val="en-US"/>
        </w:rPr>
        <w:t>wa</w:t>
      </w:r>
      <w:r w:rsidRPr="005C2A32">
        <w:rPr>
          <w:lang w:val="en-US"/>
        </w:rPr>
        <w:t xml:space="preserve">s on government funding. The Minister of Health </w:t>
      </w:r>
      <w:r>
        <w:rPr>
          <w:lang w:val="en-US"/>
        </w:rPr>
        <w:t xml:space="preserve">threatened to fire me by </w:t>
      </w:r>
      <w:r w:rsidRPr="005C2A32">
        <w:rPr>
          <w:lang w:val="en-US"/>
        </w:rPr>
        <w:t>declar</w:t>
      </w:r>
      <w:r>
        <w:rPr>
          <w:lang w:val="en-US"/>
        </w:rPr>
        <w:t>ing</w:t>
      </w:r>
      <w:r w:rsidRPr="005C2A32">
        <w:rPr>
          <w:lang w:val="en-US"/>
        </w:rPr>
        <w:t xml:space="preserve"> publicly that my person and the centre </w:t>
      </w:r>
      <w:proofErr w:type="gramStart"/>
      <w:r w:rsidRPr="005C2A32">
        <w:rPr>
          <w:lang w:val="en-US"/>
        </w:rPr>
        <w:t>wasn’t</w:t>
      </w:r>
      <w:proofErr w:type="gramEnd"/>
      <w:r w:rsidRPr="005C2A32">
        <w:rPr>
          <w:lang w:val="en-US"/>
        </w:rPr>
        <w:t xml:space="preserve"> the same thing. </w:t>
      </w:r>
    </w:p>
    <w:p w14:paraId="2B4AC6C4" w14:textId="77777777" w:rsidR="005C2A32" w:rsidRPr="005C2A32" w:rsidRDefault="005C2A32" w:rsidP="005C2A32">
      <w:pPr>
        <w:rPr>
          <w:lang w:val="en-US"/>
        </w:rPr>
      </w:pPr>
    </w:p>
    <w:p w14:paraId="751DE70E" w14:textId="5E1197D2" w:rsidR="009E74A6" w:rsidRDefault="005C2A32" w:rsidP="005C2A32">
      <w:pPr>
        <w:rPr>
          <w:lang w:val="en-US"/>
        </w:rPr>
      </w:pPr>
      <w:r w:rsidRPr="005C2A32">
        <w:rPr>
          <w:lang w:val="en-US"/>
        </w:rPr>
        <w:t xml:space="preserve">I had </w:t>
      </w:r>
      <w:r w:rsidR="002931BD">
        <w:rPr>
          <w:lang w:val="en-US"/>
        </w:rPr>
        <w:t xml:space="preserve">not </w:t>
      </w:r>
      <w:r w:rsidRPr="005C2A32">
        <w:rPr>
          <w:lang w:val="en-US"/>
        </w:rPr>
        <w:t xml:space="preserve">done </w:t>
      </w:r>
      <w:r w:rsidR="002931BD">
        <w:rPr>
          <w:lang w:val="en-US"/>
        </w:rPr>
        <w:t>any</w:t>
      </w:r>
      <w:r w:rsidRPr="005C2A32">
        <w:rPr>
          <w:lang w:val="en-US"/>
        </w:rPr>
        <w:t xml:space="preserve">thing wrong. I simply pointed out what I detailed in </w:t>
      </w:r>
      <w:hyperlink r:id="rId38" w:history="1">
        <w:r w:rsidRPr="00602B05">
          <w:rPr>
            <w:rStyle w:val="Hyperlink"/>
            <w:lang w:val="en-US"/>
          </w:rPr>
          <w:t>my book</w:t>
        </w:r>
      </w:hyperlink>
      <w:r w:rsidRPr="005C2A32">
        <w:rPr>
          <w:lang w:val="en-US"/>
        </w:rPr>
        <w:t xml:space="preserve"> on psychiatry a year later, in 2015, and what many others ha</w:t>
      </w:r>
      <w:r w:rsidR="009E74A6">
        <w:rPr>
          <w:lang w:val="en-US"/>
        </w:rPr>
        <w:t>d</w:t>
      </w:r>
      <w:r w:rsidRPr="005C2A32">
        <w:rPr>
          <w:lang w:val="en-US"/>
        </w:rPr>
        <w:t xml:space="preserve"> pointed out before me.</w:t>
      </w:r>
      <w:r>
        <w:rPr>
          <w:lang w:val="en-US"/>
        </w:rPr>
        <w:t xml:space="preserve"> </w:t>
      </w:r>
      <w:r w:rsidR="009E74A6">
        <w:rPr>
          <w:lang w:val="en-US"/>
        </w:rPr>
        <w:t>But this was taboo:</w:t>
      </w:r>
    </w:p>
    <w:p w14:paraId="0CE52CEE" w14:textId="77777777" w:rsidR="009E74A6" w:rsidRDefault="009E74A6" w:rsidP="005C2A32">
      <w:pPr>
        <w:rPr>
          <w:lang w:val="en-US"/>
        </w:rPr>
      </w:pPr>
    </w:p>
    <w:p w14:paraId="32FB0939" w14:textId="12DDD95E" w:rsidR="00602B05" w:rsidRDefault="005C2A32" w:rsidP="00602B05">
      <w:pPr>
        <w:jc w:val="center"/>
        <w:rPr>
          <w:b/>
          <w:bCs/>
          <w:lang w:val="en-US"/>
        </w:rPr>
      </w:pPr>
      <w:r w:rsidRPr="005C2A32">
        <w:rPr>
          <w:b/>
          <w:bCs/>
          <w:lang w:val="en-US"/>
        </w:rPr>
        <w:t xml:space="preserve">Thou shalt not criticise the </w:t>
      </w:r>
      <w:proofErr w:type="gramStart"/>
      <w:r w:rsidRPr="005C2A32">
        <w:rPr>
          <w:b/>
          <w:bCs/>
          <w:lang w:val="en-US"/>
        </w:rPr>
        <w:t>Emperor’s</w:t>
      </w:r>
      <w:proofErr w:type="gramEnd"/>
      <w:r w:rsidRPr="005C2A32">
        <w:rPr>
          <w:b/>
          <w:bCs/>
          <w:lang w:val="en-US"/>
        </w:rPr>
        <w:t xml:space="preserve"> new drugs!</w:t>
      </w:r>
    </w:p>
    <w:p w14:paraId="639496FA" w14:textId="77777777" w:rsidR="00602B05" w:rsidRDefault="00602B05" w:rsidP="007256D8">
      <w:pPr>
        <w:rPr>
          <w:b/>
          <w:bCs/>
          <w:lang w:val="en-US"/>
        </w:rPr>
      </w:pPr>
    </w:p>
    <w:p w14:paraId="2A5B4791" w14:textId="14CEFB8A" w:rsidR="008E5FFB" w:rsidRDefault="009E74A6" w:rsidP="007256D8">
      <w:pPr>
        <w:rPr>
          <w:lang w:val="en-US"/>
        </w:rPr>
      </w:pPr>
      <w:r w:rsidRPr="009E74A6">
        <w:rPr>
          <w:lang w:val="en-US"/>
        </w:rPr>
        <w:t>Particularly not in a country where the</w:t>
      </w:r>
      <w:r w:rsidRPr="005C2A32">
        <w:rPr>
          <w:lang w:val="en-US"/>
        </w:rPr>
        <w:t xml:space="preserve"> drug industry is the biggest source of income</w:t>
      </w:r>
      <w:r>
        <w:rPr>
          <w:lang w:val="en-US"/>
        </w:rPr>
        <w:t>.</w:t>
      </w:r>
    </w:p>
    <w:p w14:paraId="35C9C79E" w14:textId="77777777" w:rsidR="008E5FFB" w:rsidRDefault="008E5FFB" w:rsidP="007256D8">
      <w:pPr>
        <w:rPr>
          <w:lang w:val="en-US"/>
        </w:rPr>
      </w:pPr>
    </w:p>
    <w:p w14:paraId="476C1F38" w14:textId="0E4F1C54" w:rsidR="006D146E" w:rsidRDefault="004A3571" w:rsidP="007256D8">
      <w:pPr>
        <w:rPr>
          <w:lang w:val="en-GB"/>
        </w:rPr>
      </w:pPr>
      <w:r>
        <w:rPr>
          <w:lang w:val="en-GB"/>
        </w:rPr>
        <w:t>In 2015, I spoke at the prestigious Maudsley debate in London</w:t>
      </w:r>
      <w:r w:rsidR="00A039CE">
        <w:rPr>
          <w:lang w:val="en-GB"/>
        </w:rPr>
        <w:t xml:space="preserve"> </w:t>
      </w:r>
      <w:r>
        <w:rPr>
          <w:lang w:val="en-GB"/>
        </w:rPr>
        <w:t xml:space="preserve">about psychiatric drugs. The key arguments from both sides were </w:t>
      </w:r>
      <w:hyperlink r:id="rId39" w:history="1">
        <w:r w:rsidRPr="00602B05">
          <w:rPr>
            <w:rStyle w:val="Hyperlink"/>
            <w:lang w:val="en-GB"/>
          </w:rPr>
          <w:t>published</w:t>
        </w:r>
      </w:hyperlink>
      <w:r>
        <w:rPr>
          <w:lang w:val="en-GB"/>
        </w:rPr>
        <w:t xml:space="preserve"> in</w:t>
      </w:r>
      <w:r w:rsidR="00602B05">
        <w:rPr>
          <w:lang w:val="en-GB"/>
        </w:rPr>
        <w:t xml:space="preserve"> the</w:t>
      </w:r>
      <w:r>
        <w:rPr>
          <w:lang w:val="en-GB"/>
        </w:rPr>
        <w:t xml:space="preserve"> </w:t>
      </w:r>
      <w:r w:rsidRPr="004A3571">
        <w:rPr>
          <w:i/>
          <w:iCs/>
          <w:lang w:val="en-GB"/>
        </w:rPr>
        <w:t>BMJ</w:t>
      </w:r>
      <w:r>
        <w:rPr>
          <w:lang w:val="en-GB"/>
        </w:rPr>
        <w:t xml:space="preserve">, and Cochrane and the Danish media reacted with hostilities. </w:t>
      </w:r>
      <w:r w:rsidR="006D146E">
        <w:rPr>
          <w:lang w:val="en-GB"/>
        </w:rPr>
        <w:t xml:space="preserve">A Danish newspaper used war rhetoric and appealed to authority (see slide above). </w:t>
      </w:r>
      <w:r w:rsidR="00A039CE">
        <w:rPr>
          <w:lang w:val="en-GB"/>
        </w:rPr>
        <w:t xml:space="preserve">Once again, this </w:t>
      </w:r>
      <w:r w:rsidR="006D146E">
        <w:rPr>
          <w:lang w:val="en-GB"/>
        </w:rPr>
        <w:t>was eminence-based medicine versus evidence-based medicine</w:t>
      </w:r>
      <w:r w:rsidR="00A039CE">
        <w:rPr>
          <w:lang w:val="en-GB"/>
        </w:rPr>
        <w:t xml:space="preserve">, or </w:t>
      </w:r>
      <w:r w:rsidR="003A7D94">
        <w:rPr>
          <w:lang w:val="en-GB"/>
        </w:rPr>
        <w:t>“P</w:t>
      </w:r>
      <w:r w:rsidR="00A039CE">
        <w:rPr>
          <w:lang w:val="en-GB"/>
        </w:rPr>
        <w:t>ower versus rationality</w:t>
      </w:r>
      <w:r w:rsidR="006D146E">
        <w:rPr>
          <w:lang w:val="en-GB"/>
        </w:rPr>
        <w:t>.</w:t>
      </w:r>
      <w:r w:rsidR="003A7D94">
        <w:rPr>
          <w:lang w:val="en-GB"/>
        </w:rPr>
        <w:t>”</w:t>
      </w:r>
      <w:r w:rsidR="006D146E">
        <w:rPr>
          <w:lang w:val="en-GB"/>
        </w:rPr>
        <w:t xml:space="preserve"> My arguments </w:t>
      </w:r>
      <w:r w:rsidR="003A7D94">
        <w:rPr>
          <w:lang w:val="en-GB"/>
        </w:rPr>
        <w:t xml:space="preserve">for stopping 98% of psychotropic drug use </w:t>
      </w:r>
      <w:r w:rsidR="006D146E">
        <w:rPr>
          <w:lang w:val="en-GB"/>
        </w:rPr>
        <w:t>were simple</w:t>
      </w:r>
      <w:r w:rsidR="003A7D94">
        <w:rPr>
          <w:lang w:val="en-GB"/>
        </w:rPr>
        <w:t>,</w:t>
      </w:r>
      <w:r w:rsidR="006D146E">
        <w:rPr>
          <w:lang w:val="en-GB"/>
        </w:rPr>
        <w:t xml:space="preserve"> and the evidence was clear. </w:t>
      </w:r>
    </w:p>
    <w:p w14:paraId="23789AB6" w14:textId="77777777" w:rsidR="006D146E" w:rsidRDefault="006D146E" w:rsidP="007256D8">
      <w:pPr>
        <w:rPr>
          <w:lang w:val="en-GB"/>
        </w:rPr>
      </w:pPr>
    </w:p>
    <w:p w14:paraId="59EBE665" w14:textId="3B16E6C4" w:rsidR="004A3571" w:rsidRPr="007256D8" w:rsidRDefault="004A3571" w:rsidP="007256D8">
      <w:pPr>
        <w:rPr>
          <w:lang w:val="en-GB"/>
        </w:rPr>
      </w:pPr>
      <w:r w:rsidRPr="004A3571">
        <w:rPr>
          <w:noProof/>
          <w:lang w:val="en-GB"/>
        </w:rPr>
        <w:drawing>
          <wp:inline distT="0" distB="0" distL="0" distR="0" wp14:anchorId="3A8D49FE" wp14:editId="3CAC1654">
            <wp:extent cx="2910625" cy="2145158"/>
            <wp:effectExtent l="0" t="0" r="4445" b="7620"/>
            <wp:docPr id="1914542266" name="Picture 1" descr="A blue and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2266" name="Picture 1" descr="A blue and white screen with black text&#10;&#10;Description automatically generated"/>
                    <pic:cNvPicPr/>
                  </pic:nvPicPr>
                  <pic:blipFill>
                    <a:blip r:embed="rId40"/>
                    <a:stretch>
                      <a:fillRect/>
                    </a:stretch>
                  </pic:blipFill>
                  <pic:spPr>
                    <a:xfrm>
                      <a:off x="0" y="0"/>
                      <a:ext cx="2931688" cy="2160682"/>
                    </a:xfrm>
                    <a:prstGeom prst="rect">
                      <a:avLst/>
                    </a:prstGeom>
                  </pic:spPr>
                </pic:pic>
              </a:graphicData>
            </a:graphic>
          </wp:inline>
        </w:drawing>
      </w:r>
      <w:r>
        <w:rPr>
          <w:lang w:val="en-GB"/>
        </w:rPr>
        <w:t xml:space="preserve">      </w:t>
      </w:r>
      <w:r w:rsidRPr="004A3571">
        <w:rPr>
          <w:noProof/>
          <w:lang w:val="en-GB"/>
        </w:rPr>
        <w:drawing>
          <wp:inline distT="0" distB="0" distL="0" distR="0" wp14:anchorId="789FB3B5" wp14:editId="3C844C92">
            <wp:extent cx="2914919" cy="2148818"/>
            <wp:effectExtent l="0" t="0" r="0" b="4445"/>
            <wp:docPr id="1320811123" name="Picture 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1123" name="Picture 1" descr="A blue and white text on a blue background&#10;&#10;Description automatically generated"/>
                    <pic:cNvPicPr/>
                  </pic:nvPicPr>
                  <pic:blipFill>
                    <a:blip r:embed="rId41"/>
                    <a:stretch>
                      <a:fillRect/>
                    </a:stretch>
                  </pic:blipFill>
                  <pic:spPr>
                    <a:xfrm>
                      <a:off x="0" y="0"/>
                      <a:ext cx="2953162" cy="2177010"/>
                    </a:xfrm>
                    <a:prstGeom prst="rect">
                      <a:avLst/>
                    </a:prstGeom>
                  </pic:spPr>
                </pic:pic>
              </a:graphicData>
            </a:graphic>
          </wp:inline>
        </w:drawing>
      </w:r>
    </w:p>
    <w:p w14:paraId="649343EA" w14:textId="77777777" w:rsidR="007256D8" w:rsidRDefault="007256D8" w:rsidP="007256D8">
      <w:pPr>
        <w:rPr>
          <w:lang w:val="en-GB"/>
        </w:rPr>
      </w:pPr>
    </w:p>
    <w:p w14:paraId="6B97EA5E" w14:textId="278E6121" w:rsidR="004A3571" w:rsidRDefault="006D146E" w:rsidP="007256D8">
      <w:pPr>
        <w:rPr>
          <w:lang w:val="en-GB"/>
        </w:rPr>
      </w:pPr>
      <w:proofErr w:type="gramStart"/>
      <w:r>
        <w:rPr>
          <w:lang w:val="en-GB"/>
        </w:rPr>
        <w:t xml:space="preserve">But </w:t>
      </w:r>
      <w:r w:rsidR="003A7D94">
        <w:rPr>
          <w:lang w:val="en-GB"/>
        </w:rPr>
        <w:t>yet</w:t>
      </w:r>
      <w:proofErr w:type="gramEnd"/>
      <w:r w:rsidR="003A7D94">
        <w:rPr>
          <w:lang w:val="en-GB"/>
        </w:rPr>
        <w:t xml:space="preserve"> again, </w:t>
      </w:r>
      <w:r>
        <w:rPr>
          <w:lang w:val="en-GB"/>
        </w:rPr>
        <w:t>Cochrane</w:t>
      </w:r>
      <w:r w:rsidR="003A7D94">
        <w:rPr>
          <w:lang w:val="en-GB"/>
        </w:rPr>
        <w:t xml:space="preserve">’s CEO </w:t>
      </w:r>
      <w:r>
        <w:rPr>
          <w:lang w:val="en-GB"/>
        </w:rPr>
        <w:t xml:space="preserve">wanted it otherwise. I had shown my article to Cochrane’s leadership as a courtesy before it came out, but my kindness was not returned. Cochrane’s </w:t>
      </w:r>
      <w:r w:rsidR="003A7D94">
        <w:rPr>
          <w:lang w:val="en-GB"/>
        </w:rPr>
        <w:t>e</w:t>
      </w:r>
      <w:r>
        <w:rPr>
          <w:lang w:val="en-GB"/>
        </w:rPr>
        <w:t>ditor-in-</w:t>
      </w:r>
      <w:r w:rsidR="00602B05">
        <w:rPr>
          <w:lang w:val="en-GB"/>
        </w:rPr>
        <w:t>c</w:t>
      </w:r>
      <w:r>
        <w:rPr>
          <w:lang w:val="en-GB"/>
        </w:rPr>
        <w:t xml:space="preserve">hief and the editors </w:t>
      </w:r>
      <w:r>
        <w:rPr>
          <w:lang w:val="en-GB"/>
        </w:rPr>
        <w:lastRenderedPageBreak/>
        <w:t xml:space="preserve">of the three Cochrane </w:t>
      </w:r>
      <w:r w:rsidR="003A7D94">
        <w:rPr>
          <w:lang w:val="en-GB"/>
        </w:rPr>
        <w:t xml:space="preserve">mental health </w:t>
      </w:r>
      <w:r>
        <w:rPr>
          <w:lang w:val="en-GB"/>
        </w:rPr>
        <w:t xml:space="preserve">review groups rushed and killed the messenger the same day that my article appeared in print, which was the day before the Maudsley debate. </w:t>
      </w:r>
      <w:r w:rsidR="007017A8">
        <w:rPr>
          <w:lang w:val="en-GB"/>
        </w:rPr>
        <w:t xml:space="preserve">I found their arguments inappropriate and </w:t>
      </w:r>
      <w:r w:rsidR="004E0678">
        <w:rPr>
          <w:lang w:val="en-GB"/>
        </w:rPr>
        <w:t xml:space="preserve">a disservice to patients and </w:t>
      </w:r>
      <w:r w:rsidR="007017A8">
        <w:rPr>
          <w:lang w:val="en-GB"/>
        </w:rPr>
        <w:t xml:space="preserve">explained why, in the </w:t>
      </w:r>
      <w:r w:rsidR="007017A8" w:rsidRPr="004E0678">
        <w:rPr>
          <w:i/>
          <w:iCs/>
          <w:lang w:val="en-GB"/>
        </w:rPr>
        <w:t>BMJ</w:t>
      </w:r>
      <w:r w:rsidR="00BD2B53">
        <w:rPr>
          <w:lang w:val="en-GB"/>
        </w:rPr>
        <w:t xml:space="preserve">’s </w:t>
      </w:r>
      <w:hyperlink r:id="rId42" w:history="1">
        <w:r w:rsidR="00BD2B53" w:rsidRPr="00BD2B53">
          <w:rPr>
            <w:rStyle w:val="Hyperlink"/>
            <w:lang w:val="en-GB"/>
          </w:rPr>
          <w:t>print issue</w:t>
        </w:r>
      </w:hyperlink>
      <w:r w:rsidR="007017A8">
        <w:rPr>
          <w:lang w:val="en-GB"/>
        </w:rPr>
        <w:t xml:space="preserve">. </w:t>
      </w:r>
    </w:p>
    <w:p w14:paraId="2CEE381B" w14:textId="77777777" w:rsidR="004A3571" w:rsidRDefault="004A3571" w:rsidP="007256D8">
      <w:pPr>
        <w:rPr>
          <w:lang w:val="en-GB"/>
        </w:rPr>
      </w:pPr>
    </w:p>
    <w:p w14:paraId="5D532163" w14:textId="75475976" w:rsidR="004A3571" w:rsidRDefault="004A3571" w:rsidP="007256D8">
      <w:pPr>
        <w:rPr>
          <w:lang w:val="en-GB"/>
        </w:rPr>
      </w:pPr>
      <w:r w:rsidRPr="004A3571">
        <w:rPr>
          <w:noProof/>
          <w:lang w:val="en-GB"/>
        </w:rPr>
        <w:drawing>
          <wp:inline distT="0" distB="0" distL="0" distR="0" wp14:anchorId="43A1E319" wp14:editId="1D74F559">
            <wp:extent cx="2928761" cy="2137624"/>
            <wp:effectExtent l="0" t="0" r="5080" b="0"/>
            <wp:docPr id="1603145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5475" name="Picture 1" descr="A screenshot of a computer&#10;&#10;Description automatically generated"/>
                    <pic:cNvPicPr/>
                  </pic:nvPicPr>
                  <pic:blipFill>
                    <a:blip r:embed="rId43"/>
                    <a:stretch>
                      <a:fillRect/>
                    </a:stretch>
                  </pic:blipFill>
                  <pic:spPr>
                    <a:xfrm>
                      <a:off x="0" y="0"/>
                      <a:ext cx="2956580" cy="2157928"/>
                    </a:xfrm>
                    <a:prstGeom prst="rect">
                      <a:avLst/>
                    </a:prstGeom>
                  </pic:spPr>
                </pic:pic>
              </a:graphicData>
            </a:graphic>
          </wp:inline>
        </w:drawing>
      </w:r>
      <w:r>
        <w:rPr>
          <w:lang w:val="en-GB"/>
        </w:rPr>
        <w:t xml:space="preserve">      </w:t>
      </w:r>
      <w:r w:rsidR="006D146E" w:rsidRPr="006D146E">
        <w:rPr>
          <w:noProof/>
          <w:lang w:val="en-GB"/>
        </w:rPr>
        <w:drawing>
          <wp:inline distT="0" distB="0" distL="0" distR="0" wp14:anchorId="4D3FEAD1" wp14:editId="3DF1DDF6">
            <wp:extent cx="2927797" cy="2139544"/>
            <wp:effectExtent l="0" t="0" r="6350" b="0"/>
            <wp:docPr id="315025575" name="Picture 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25575" name="Picture 1" descr="A blue and white text on a blue background&#10;&#10;Description automatically generated"/>
                    <pic:cNvPicPr/>
                  </pic:nvPicPr>
                  <pic:blipFill>
                    <a:blip r:embed="rId44"/>
                    <a:stretch>
                      <a:fillRect/>
                    </a:stretch>
                  </pic:blipFill>
                  <pic:spPr>
                    <a:xfrm>
                      <a:off x="0" y="0"/>
                      <a:ext cx="2964926" cy="2166676"/>
                    </a:xfrm>
                    <a:prstGeom prst="rect">
                      <a:avLst/>
                    </a:prstGeom>
                  </pic:spPr>
                </pic:pic>
              </a:graphicData>
            </a:graphic>
          </wp:inline>
        </w:drawing>
      </w:r>
    </w:p>
    <w:p w14:paraId="07F8FB50" w14:textId="77777777" w:rsidR="006D146E" w:rsidRDefault="006D146E" w:rsidP="007256D8">
      <w:pPr>
        <w:rPr>
          <w:lang w:val="en-GB"/>
        </w:rPr>
      </w:pPr>
    </w:p>
    <w:p w14:paraId="76A67B8F" w14:textId="4B91FAA1" w:rsidR="006D146E" w:rsidRDefault="007017A8" w:rsidP="007256D8">
      <w:pPr>
        <w:rPr>
          <w:lang w:val="en-GB"/>
        </w:rPr>
      </w:pPr>
      <w:r w:rsidRPr="007017A8">
        <w:rPr>
          <w:noProof/>
          <w:lang w:val="en-GB"/>
        </w:rPr>
        <w:drawing>
          <wp:inline distT="0" distB="0" distL="0" distR="0" wp14:anchorId="25E55E8B" wp14:editId="7D6BDA51">
            <wp:extent cx="2927797" cy="2162114"/>
            <wp:effectExtent l="0" t="0" r="6350" b="0"/>
            <wp:docPr id="871600349" name="Picture 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00349" name="Picture 1" descr="A blue and white text on a blue background&#10;&#10;Description automatically generated"/>
                    <pic:cNvPicPr/>
                  </pic:nvPicPr>
                  <pic:blipFill>
                    <a:blip r:embed="rId45"/>
                    <a:stretch>
                      <a:fillRect/>
                    </a:stretch>
                  </pic:blipFill>
                  <pic:spPr>
                    <a:xfrm>
                      <a:off x="0" y="0"/>
                      <a:ext cx="2962205" cy="2187524"/>
                    </a:xfrm>
                    <a:prstGeom prst="rect">
                      <a:avLst/>
                    </a:prstGeom>
                  </pic:spPr>
                </pic:pic>
              </a:graphicData>
            </a:graphic>
          </wp:inline>
        </w:drawing>
      </w:r>
      <w:r>
        <w:rPr>
          <w:lang w:val="en-GB"/>
        </w:rPr>
        <w:t xml:space="preserve">      </w:t>
      </w:r>
      <w:r w:rsidRPr="007017A8">
        <w:rPr>
          <w:noProof/>
          <w:lang w:val="en-GB"/>
        </w:rPr>
        <w:drawing>
          <wp:inline distT="0" distB="0" distL="0" distR="0" wp14:anchorId="3A48C1FD" wp14:editId="7EB7A3E5">
            <wp:extent cx="2985827" cy="2159081"/>
            <wp:effectExtent l="0" t="0" r="5080" b="0"/>
            <wp:docPr id="720911498" name="Picture 1" descr="A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11498" name="Picture 1" descr="A blue and yellow text&#10;&#10;Description automatically generated"/>
                    <pic:cNvPicPr/>
                  </pic:nvPicPr>
                  <pic:blipFill>
                    <a:blip r:embed="rId46"/>
                    <a:stretch>
                      <a:fillRect/>
                    </a:stretch>
                  </pic:blipFill>
                  <pic:spPr>
                    <a:xfrm>
                      <a:off x="0" y="0"/>
                      <a:ext cx="3007188" cy="2174528"/>
                    </a:xfrm>
                    <a:prstGeom prst="rect">
                      <a:avLst/>
                    </a:prstGeom>
                  </pic:spPr>
                </pic:pic>
              </a:graphicData>
            </a:graphic>
          </wp:inline>
        </w:drawing>
      </w:r>
    </w:p>
    <w:p w14:paraId="4A60BA43" w14:textId="77777777" w:rsidR="004A3571" w:rsidRDefault="004A3571" w:rsidP="007256D8">
      <w:pPr>
        <w:rPr>
          <w:lang w:val="en-GB"/>
        </w:rPr>
      </w:pPr>
    </w:p>
    <w:p w14:paraId="1388DFF4" w14:textId="37166F5F" w:rsidR="00824477" w:rsidRDefault="00824477" w:rsidP="00824477">
      <w:pPr>
        <w:rPr>
          <w:lang w:val="en-GB"/>
        </w:rPr>
      </w:pPr>
      <w:r>
        <w:rPr>
          <w:lang w:val="en-GB"/>
        </w:rPr>
        <w:t>I noted that journalists and others had interpreted the Cochrane editors</w:t>
      </w:r>
      <w:r w:rsidR="003A7D94">
        <w:rPr>
          <w:lang w:val="en-GB"/>
        </w:rPr>
        <w:t>’</w:t>
      </w:r>
      <w:r>
        <w:rPr>
          <w:lang w:val="en-GB"/>
        </w:rPr>
        <w:t xml:space="preserve"> denigration of my research as a thinly disguised attempt at protecting psychiatry’s guild interests, and some even suspected that they also tried to protect the drug industry. This </w:t>
      </w:r>
      <w:r w:rsidR="00D54B74">
        <w:rPr>
          <w:lang w:val="en-GB"/>
        </w:rPr>
        <w:t>angered</w:t>
      </w:r>
      <w:r>
        <w:rPr>
          <w:lang w:val="en-GB"/>
        </w:rPr>
        <w:t xml:space="preserve"> Wilson so much that he threatened to close my Cochrane centre. He forced me to issue an apology</w:t>
      </w:r>
      <w:r w:rsidR="003A7D94">
        <w:rPr>
          <w:lang w:val="en-GB"/>
        </w:rPr>
        <w:t xml:space="preserve">, which appeared on </w:t>
      </w:r>
      <w:r w:rsidRPr="00824477">
        <w:rPr>
          <w:i/>
          <w:iCs/>
          <w:lang w:val="en-GB"/>
        </w:rPr>
        <w:t>BMJ</w:t>
      </w:r>
      <w:r w:rsidR="003A7D94">
        <w:rPr>
          <w:i/>
          <w:iCs/>
          <w:lang w:val="en-GB"/>
        </w:rPr>
        <w:t xml:space="preserve">’s </w:t>
      </w:r>
      <w:hyperlink r:id="rId47" w:history="1">
        <w:r w:rsidR="003A7D94" w:rsidRPr="00BD2B53">
          <w:rPr>
            <w:rStyle w:val="Hyperlink"/>
            <w:lang w:val="en-GB"/>
          </w:rPr>
          <w:t>website</w:t>
        </w:r>
      </w:hyperlink>
      <w:r>
        <w:rPr>
          <w:lang w:val="en-GB"/>
        </w:rPr>
        <w:t>:</w:t>
      </w:r>
    </w:p>
    <w:p w14:paraId="122BA46D" w14:textId="77777777" w:rsidR="00824477" w:rsidRDefault="00824477" w:rsidP="00824477">
      <w:pPr>
        <w:rPr>
          <w:lang w:val="en-GB"/>
        </w:rPr>
      </w:pPr>
    </w:p>
    <w:p w14:paraId="293A0F59" w14:textId="62C12923" w:rsidR="004E0678" w:rsidRDefault="00824477" w:rsidP="00824477">
      <w:pPr>
        <w:rPr>
          <w:lang w:val="en-GB"/>
        </w:rPr>
      </w:pPr>
      <w:r>
        <w:rPr>
          <w:lang w:val="en-GB"/>
        </w:rPr>
        <w:t>“</w:t>
      </w:r>
      <w:r w:rsidRPr="00824477">
        <w:rPr>
          <w:lang w:val="en-GB"/>
        </w:rPr>
        <w:t>As I did not intend to question my four Cochrane colleagues’ integrity, I withdraw this statement to avoid any misunderstandings and I apologize for any hurt and confusion caused. The fact is that all of us in Cochrane do our best to keep industry influence out of our work, which we regard as essential for the trustworthiness of our reviews.</w:t>
      </w:r>
      <w:r>
        <w:rPr>
          <w:lang w:val="en-GB"/>
        </w:rPr>
        <w:t>”</w:t>
      </w:r>
    </w:p>
    <w:p w14:paraId="6CB5A362" w14:textId="77777777" w:rsidR="00824477" w:rsidRDefault="00824477" w:rsidP="00824477">
      <w:pPr>
        <w:rPr>
          <w:lang w:val="en-GB"/>
        </w:rPr>
      </w:pPr>
    </w:p>
    <w:p w14:paraId="430195E9" w14:textId="77777777" w:rsidR="004A425D" w:rsidRDefault="0068628B" w:rsidP="00824477">
      <w:pPr>
        <w:rPr>
          <w:lang w:val="en-GB"/>
        </w:rPr>
      </w:pPr>
      <w:r>
        <w:rPr>
          <w:lang w:val="en-GB"/>
        </w:rPr>
        <w:t>T</w:t>
      </w:r>
      <w:r w:rsidR="00824477">
        <w:rPr>
          <w:lang w:val="en-GB"/>
        </w:rPr>
        <w:t>his was a forced confession, and it wasn’t correct. Cochrane didn</w:t>
      </w:r>
      <w:r>
        <w:rPr>
          <w:lang w:val="en-GB"/>
        </w:rPr>
        <w:t>’</w:t>
      </w:r>
      <w:r w:rsidR="00824477">
        <w:rPr>
          <w:lang w:val="en-GB"/>
        </w:rPr>
        <w:t>t do its best to keep industry influence out, far from</w:t>
      </w:r>
      <w:r>
        <w:rPr>
          <w:lang w:val="en-GB"/>
        </w:rPr>
        <w:t>, n</w:t>
      </w:r>
      <w:r w:rsidR="003817DB">
        <w:rPr>
          <w:lang w:val="en-GB"/>
        </w:rPr>
        <w:t xml:space="preserve">either then, nor now. </w:t>
      </w:r>
      <w:r w:rsidR="00747453">
        <w:rPr>
          <w:lang w:val="en-GB"/>
        </w:rPr>
        <w:t xml:space="preserve">Back then, half of the authors of a Cochrane review were allowed to be financially conflicted </w:t>
      </w:r>
      <w:r>
        <w:rPr>
          <w:lang w:val="en-GB"/>
        </w:rPr>
        <w:t xml:space="preserve">in relation to </w:t>
      </w:r>
      <w:r w:rsidR="00747453">
        <w:rPr>
          <w:lang w:val="en-GB"/>
        </w:rPr>
        <w:t xml:space="preserve">the drug company whose product they were evaluating. When I </w:t>
      </w:r>
      <w:r w:rsidR="004A425D">
        <w:rPr>
          <w:lang w:val="en-GB"/>
        </w:rPr>
        <w:t xml:space="preserve">told this to other people, they got shocked, and when I </w:t>
      </w:r>
      <w:r w:rsidR="00747453">
        <w:rPr>
          <w:lang w:val="en-GB"/>
        </w:rPr>
        <w:t>got elected to the Cochrane Governing Board, I suggested that no one should be allowed to have such conflicts of interest</w:t>
      </w:r>
      <w:r w:rsidR="004A425D">
        <w:rPr>
          <w:lang w:val="en-GB"/>
        </w:rPr>
        <w:t xml:space="preserve">. </w:t>
      </w:r>
    </w:p>
    <w:p w14:paraId="04B6B8E3" w14:textId="77777777" w:rsidR="004A425D" w:rsidRDefault="004A425D" w:rsidP="00824477">
      <w:pPr>
        <w:rPr>
          <w:lang w:val="en-GB"/>
        </w:rPr>
      </w:pPr>
    </w:p>
    <w:p w14:paraId="21421D59" w14:textId="33A91FAB" w:rsidR="00824477" w:rsidRDefault="00747453" w:rsidP="00824477">
      <w:pPr>
        <w:rPr>
          <w:lang w:val="en-GB"/>
        </w:rPr>
      </w:pPr>
      <w:r>
        <w:rPr>
          <w:lang w:val="en-GB"/>
        </w:rPr>
        <w:t xml:space="preserve">I </w:t>
      </w:r>
      <w:r w:rsidR="004A425D">
        <w:rPr>
          <w:lang w:val="en-GB"/>
        </w:rPr>
        <w:t xml:space="preserve">offered to </w:t>
      </w:r>
      <w:r>
        <w:rPr>
          <w:lang w:val="en-GB"/>
        </w:rPr>
        <w:t>rewr</w:t>
      </w:r>
      <w:r w:rsidR="004A425D">
        <w:rPr>
          <w:lang w:val="en-GB"/>
        </w:rPr>
        <w:t>i</w:t>
      </w:r>
      <w:r>
        <w:rPr>
          <w:lang w:val="en-GB"/>
        </w:rPr>
        <w:t>te the policy</w:t>
      </w:r>
      <w:r w:rsidR="004A425D">
        <w:rPr>
          <w:lang w:val="en-GB"/>
        </w:rPr>
        <w:t>, which I did</w:t>
      </w:r>
      <w:r>
        <w:rPr>
          <w:lang w:val="en-GB"/>
        </w:rPr>
        <w:t xml:space="preserve"> in an afternoon. </w:t>
      </w:r>
      <w:r w:rsidR="004A425D">
        <w:rPr>
          <w:lang w:val="en-GB"/>
        </w:rPr>
        <w:t>But, oh no, th</w:t>
      </w:r>
      <w:r w:rsidR="00BD2B53">
        <w:rPr>
          <w:lang w:val="en-GB"/>
        </w:rPr>
        <w:t>is</w:t>
      </w:r>
      <w:r w:rsidR="004A425D">
        <w:rPr>
          <w:lang w:val="en-GB"/>
        </w:rPr>
        <w:t xml:space="preserve"> was not how Cochrane worked. </w:t>
      </w:r>
      <w:r>
        <w:rPr>
          <w:lang w:val="en-GB"/>
        </w:rPr>
        <w:t xml:space="preserve">After </w:t>
      </w:r>
      <w:r w:rsidR="004A425D">
        <w:rPr>
          <w:lang w:val="en-GB"/>
        </w:rPr>
        <w:t xml:space="preserve">over </w:t>
      </w:r>
      <w:r>
        <w:rPr>
          <w:lang w:val="en-GB"/>
        </w:rPr>
        <w:t>two years of deliberations, Cochrane published its revolutionary new policy in 2019</w:t>
      </w:r>
      <w:r w:rsidR="004A425D">
        <w:rPr>
          <w:lang w:val="en-GB"/>
        </w:rPr>
        <w:t>.</w:t>
      </w:r>
      <w:r>
        <w:rPr>
          <w:lang w:val="en-GB"/>
        </w:rPr>
        <w:t xml:space="preserve"> Now, only </w:t>
      </w:r>
      <w:hyperlink r:id="rId48" w:history="1">
        <w:r w:rsidRPr="00BD2B53">
          <w:rPr>
            <w:rStyle w:val="Hyperlink"/>
            <w:lang w:val="en-GB"/>
          </w:rPr>
          <w:t>one third</w:t>
        </w:r>
      </w:hyperlink>
      <w:r>
        <w:rPr>
          <w:lang w:val="en-GB"/>
        </w:rPr>
        <w:t xml:space="preserve"> of the authors were allowed to have such conflicts. I tweeted that </w:t>
      </w:r>
      <w:r w:rsidRPr="00747453">
        <w:rPr>
          <w:lang w:val="en-GB"/>
        </w:rPr>
        <w:t>Semmelweis never told doctors to wash one hand only</w:t>
      </w:r>
      <w:r>
        <w:rPr>
          <w:lang w:val="en-GB"/>
        </w:rPr>
        <w:t>; they should wash both</w:t>
      </w:r>
      <w:r w:rsidRPr="00747453">
        <w:rPr>
          <w:lang w:val="en-GB"/>
        </w:rPr>
        <w:t>.</w:t>
      </w:r>
      <w:r>
        <w:rPr>
          <w:lang w:val="en-GB"/>
        </w:rPr>
        <w:t xml:space="preserve"> </w:t>
      </w:r>
      <w:r w:rsidR="004A425D">
        <w:rPr>
          <w:lang w:val="en-GB"/>
        </w:rPr>
        <w:t xml:space="preserve">I also wrote that, </w:t>
      </w:r>
      <w:r w:rsidRPr="00747453">
        <w:rPr>
          <w:lang w:val="en-GB"/>
        </w:rPr>
        <w:t>“Cochrane’s ‘strengthened’ commercial sponsorship policy is like</w:t>
      </w:r>
      <w:r>
        <w:rPr>
          <w:lang w:val="en-GB"/>
        </w:rPr>
        <w:t xml:space="preserve"> </w:t>
      </w:r>
      <w:r w:rsidRPr="00747453">
        <w:rPr>
          <w:lang w:val="en-GB"/>
        </w:rPr>
        <w:t>eating the cake and still having it. It is like going from declaring to your spouse that you are</w:t>
      </w:r>
      <w:r w:rsidR="004A425D">
        <w:rPr>
          <w:lang w:val="en-GB"/>
        </w:rPr>
        <w:t xml:space="preserve"> </w:t>
      </w:r>
      <w:r w:rsidRPr="00747453">
        <w:rPr>
          <w:lang w:val="en-GB"/>
        </w:rPr>
        <w:t>unfaithful half of the days in a month to ‘improving’ by declaring that from now on you will only be</w:t>
      </w:r>
      <w:r w:rsidR="00B32F62">
        <w:rPr>
          <w:lang w:val="en-GB"/>
        </w:rPr>
        <w:t xml:space="preserve"> </w:t>
      </w:r>
      <w:r w:rsidRPr="00747453">
        <w:rPr>
          <w:lang w:val="en-GB"/>
        </w:rPr>
        <w:t>unfaithful one third of the days.”</w:t>
      </w:r>
      <w:r>
        <w:rPr>
          <w:lang w:val="en-GB"/>
        </w:rPr>
        <w:t xml:space="preserve"> </w:t>
      </w:r>
    </w:p>
    <w:p w14:paraId="4DD648D9" w14:textId="77777777" w:rsidR="00824477" w:rsidRDefault="00824477" w:rsidP="00824477">
      <w:pPr>
        <w:rPr>
          <w:lang w:val="en-GB"/>
        </w:rPr>
      </w:pPr>
    </w:p>
    <w:p w14:paraId="505F8093" w14:textId="13858BA0" w:rsidR="00B32F62" w:rsidRDefault="00B32F62" w:rsidP="00B32F62">
      <w:pPr>
        <w:rPr>
          <w:lang w:val="en-GB"/>
        </w:rPr>
      </w:pPr>
      <w:r>
        <w:rPr>
          <w:lang w:val="en-GB"/>
        </w:rPr>
        <w:t>In 2017 and 2018, the drug industry went into action. Neutral observers suspected</w:t>
      </w:r>
      <w:r w:rsidR="00EE71F1">
        <w:rPr>
          <w:lang w:val="en-GB"/>
        </w:rPr>
        <w:t xml:space="preserve"> </w:t>
      </w:r>
      <w:r>
        <w:rPr>
          <w:lang w:val="en-GB"/>
        </w:rPr>
        <w:t xml:space="preserve">it was a concerted action controlled by the industry when Danish </w:t>
      </w:r>
      <w:r w:rsidR="00EE71F1">
        <w:rPr>
          <w:lang w:val="en-GB"/>
        </w:rPr>
        <w:t xml:space="preserve">media </w:t>
      </w:r>
      <w:r>
        <w:rPr>
          <w:lang w:val="en-GB"/>
        </w:rPr>
        <w:t xml:space="preserve">wrote defamatory articles. </w:t>
      </w:r>
      <w:r w:rsidR="00EE71F1">
        <w:rPr>
          <w:lang w:val="en-GB"/>
        </w:rPr>
        <w:t>T</w:t>
      </w:r>
      <w:r w:rsidR="00EE71F1" w:rsidRPr="003C668B">
        <w:rPr>
          <w:lang w:val="en-GB"/>
        </w:rPr>
        <w:t xml:space="preserve">he </w:t>
      </w:r>
      <w:r w:rsidR="00EE71F1">
        <w:rPr>
          <w:lang w:val="en-GB"/>
        </w:rPr>
        <w:t xml:space="preserve">most mendacious </w:t>
      </w:r>
      <w:r w:rsidR="00EE71F1" w:rsidRPr="003C668B">
        <w:rPr>
          <w:lang w:val="en-GB"/>
        </w:rPr>
        <w:t>journalist</w:t>
      </w:r>
      <w:r w:rsidR="00EE71F1">
        <w:rPr>
          <w:lang w:val="en-GB"/>
        </w:rPr>
        <w:t xml:space="preserve">, Kristian Lund, spread </w:t>
      </w:r>
      <w:hyperlink r:id="rId49" w:history="1">
        <w:r w:rsidR="00EE71F1" w:rsidRPr="00234900">
          <w:rPr>
            <w:rStyle w:val="Hyperlink"/>
            <w:lang w:val="en-GB"/>
          </w:rPr>
          <w:t xml:space="preserve">63 </w:t>
        </w:r>
        <w:r w:rsidRPr="00234900">
          <w:rPr>
            <w:rStyle w:val="Hyperlink"/>
            <w:lang w:val="en-GB"/>
          </w:rPr>
          <w:t>lies</w:t>
        </w:r>
      </w:hyperlink>
      <w:r>
        <w:rPr>
          <w:lang w:val="en-GB"/>
        </w:rPr>
        <w:t xml:space="preserve"> </w:t>
      </w:r>
      <w:r w:rsidR="00EE71F1">
        <w:rPr>
          <w:lang w:val="en-GB"/>
        </w:rPr>
        <w:t>about me in around 20 articles in his industry-supported throw-away journals.</w:t>
      </w:r>
      <w:r>
        <w:rPr>
          <w:lang w:val="en-GB"/>
        </w:rPr>
        <w:t xml:space="preserve"> </w:t>
      </w:r>
      <w:r w:rsidRPr="003C668B">
        <w:rPr>
          <w:lang w:val="en-GB"/>
        </w:rPr>
        <w:t>I complained to the Press Council that reprima</w:t>
      </w:r>
      <w:r>
        <w:rPr>
          <w:lang w:val="en-GB"/>
        </w:rPr>
        <w:t>n</w:t>
      </w:r>
      <w:r w:rsidRPr="003C668B">
        <w:rPr>
          <w:lang w:val="en-GB"/>
        </w:rPr>
        <w:t xml:space="preserve">ded </w:t>
      </w:r>
      <w:r w:rsidR="00EE71F1">
        <w:rPr>
          <w:lang w:val="en-GB"/>
        </w:rPr>
        <w:t xml:space="preserve">him </w:t>
      </w:r>
      <w:r>
        <w:rPr>
          <w:lang w:val="en-GB"/>
        </w:rPr>
        <w:t xml:space="preserve">and I contacted </w:t>
      </w:r>
      <w:r w:rsidRPr="003C668B">
        <w:rPr>
          <w:lang w:val="en-GB"/>
        </w:rPr>
        <w:t>politicians in the Danish Parliament</w:t>
      </w:r>
      <w:r w:rsidR="00EE71F1">
        <w:rPr>
          <w:lang w:val="en-GB"/>
        </w:rPr>
        <w:t>, t</w:t>
      </w:r>
      <w:r>
        <w:rPr>
          <w:lang w:val="en-GB"/>
        </w:rPr>
        <w:t xml:space="preserve">o no avail, of course. When evil people with psychopathic traits come after you, you are </w:t>
      </w:r>
      <w:r w:rsidR="00EE71F1">
        <w:rPr>
          <w:lang w:val="en-GB"/>
        </w:rPr>
        <w:t>doomed, and I shall give more examples below</w:t>
      </w:r>
      <w:r>
        <w:rPr>
          <w:lang w:val="en-GB"/>
        </w:rPr>
        <w:t xml:space="preserve">. </w:t>
      </w:r>
    </w:p>
    <w:p w14:paraId="7A956563" w14:textId="77777777" w:rsidR="00B32F62" w:rsidRDefault="00B32F62" w:rsidP="00824477">
      <w:pPr>
        <w:rPr>
          <w:lang w:val="en-GB"/>
        </w:rPr>
      </w:pPr>
    </w:p>
    <w:p w14:paraId="4171C9D6" w14:textId="026F908F" w:rsidR="00824477" w:rsidRDefault="00824477" w:rsidP="00824477">
      <w:pPr>
        <w:rPr>
          <w:lang w:val="en-GB"/>
        </w:rPr>
      </w:pPr>
      <w:r w:rsidRPr="00824477">
        <w:rPr>
          <w:noProof/>
          <w:lang w:val="en-GB"/>
        </w:rPr>
        <w:drawing>
          <wp:inline distT="0" distB="0" distL="0" distR="0" wp14:anchorId="02F0EAD6" wp14:editId="0848D562">
            <wp:extent cx="2914918" cy="2160467"/>
            <wp:effectExtent l="0" t="0" r="0" b="0"/>
            <wp:docPr id="1557827514" name="Picture 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27514" name="Picture 1" descr="A person speaking into a microphone&#10;&#10;Description automatically generated"/>
                    <pic:cNvPicPr/>
                  </pic:nvPicPr>
                  <pic:blipFill>
                    <a:blip r:embed="rId50"/>
                    <a:stretch>
                      <a:fillRect/>
                    </a:stretch>
                  </pic:blipFill>
                  <pic:spPr>
                    <a:xfrm>
                      <a:off x="0" y="0"/>
                      <a:ext cx="2949329" cy="2185972"/>
                    </a:xfrm>
                    <a:prstGeom prst="rect">
                      <a:avLst/>
                    </a:prstGeom>
                  </pic:spPr>
                </pic:pic>
              </a:graphicData>
            </a:graphic>
          </wp:inline>
        </w:drawing>
      </w:r>
      <w:r>
        <w:rPr>
          <w:lang w:val="en-GB"/>
        </w:rPr>
        <w:t xml:space="preserve">      </w:t>
      </w:r>
      <w:r w:rsidR="003C668B" w:rsidRPr="003C668B">
        <w:rPr>
          <w:noProof/>
          <w:lang w:val="en-GB"/>
        </w:rPr>
        <w:drawing>
          <wp:inline distT="0" distB="0" distL="0" distR="0" wp14:anchorId="0D096F55" wp14:editId="370AF2DE">
            <wp:extent cx="2931459" cy="2170286"/>
            <wp:effectExtent l="0" t="0" r="2540" b="1905"/>
            <wp:docPr id="759263116" name="Picture 1" descr="A blue and yellow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116" name="Picture 1" descr="A blue and yellow text on a blue background&#10;&#10;Description automatically generated"/>
                    <pic:cNvPicPr/>
                  </pic:nvPicPr>
                  <pic:blipFill>
                    <a:blip r:embed="rId51"/>
                    <a:stretch>
                      <a:fillRect/>
                    </a:stretch>
                  </pic:blipFill>
                  <pic:spPr>
                    <a:xfrm>
                      <a:off x="0" y="0"/>
                      <a:ext cx="2941858" cy="2177985"/>
                    </a:xfrm>
                    <a:prstGeom prst="rect">
                      <a:avLst/>
                    </a:prstGeom>
                  </pic:spPr>
                </pic:pic>
              </a:graphicData>
            </a:graphic>
          </wp:inline>
        </w:drawing>
      </w:r>
    </w:p>
    <w:p w14:paraId="1F3679CC" w14:textId="77777777" w:rsidR="00747453" w:rsidRDefault="00747453" w:rsidP="00824477">
      <w:pPr>
        <w:rPr>
          <w:lang w:val="en-GB"/>
        </w:rPr>
      </w:pPr>
    </w:p>
    <w:p w14:paraId="0FAF63E6" w14:textId="17D93D6D" w:rsidR="003C668B" w:rsidRPr="003C668B" w:rsidRDefault="003C668B" w:rsidP="003C668B">
      <w:pPr>
        <w:rPr>
          <w:lang w:val="en-GB"/>
        </w:rPr>
      </w:pPr>
      <w:r>
        <w:rPr>
          <w:lang w:val="en-GB"/>
        </w:rPr>
        <w:t xml:space="preserve">One of </w:t>
      </w:r>
      <w:r w:rsidR="00984048">
        <w:rPr>
          <w:lang w:val="en-GB"/>
        </w:rPr>
        <w:t>Lund’s</w:t>
      </w:r>
      <w:r>
        <w:rPr>
          <w:lang w:val="en-GB"/>
        </w:rPr>
        <w:t xml:space="preserve"> blunt lies was</w:t>
      </w:r>
      <w:proofErr w:type="gramStart"/>
      <w:r w:rsidR="00984048">
        <w:rPr>
          <w:lang w:val="en-GB"/>
        </w:rPr>
        <w:t>:</w:t>
      </w:r>
      <w:r>
        <w:rPr>
          <w:lang w:val="en-GB"/>
        </w:rPr>
        <w:t xml:space="preserve"> </w:t>
      </w:r>
      <w:r w:rsidRPr="003C668B">
        <w:rPr>
          <w:lang w:val="en-GB"/>
        </w:rPr>
        <w:t>”The</w:t>
      </w:r>
      <w:proofErr w:type="gramEnd"/>
      <w:r w:rsidRPr="003C668B">
        <w:rPr>
          <w:lang w:val="en-GB"/>
        </w:rPr>
        <w:t xml:space="preserve"> confusion of his private economy and the cent</w:t>
      </w:r>
      <w:r>
        <w:rPr>
          <w:lang w:val="en-GB"/>
        </w:rPr>
        <w:t>re</w:t>
      </w:r>
      <w:r w:rsidRPr="003C668B">
        <w:rPr>
          <w:lang w:val="en-GB"/>
        </w:rPr>
        <w:t>'s economy is worrying - or worse.”</w:t>
      </w:r>
      <w:r>
        <w:rPr>
          <w:lang w:val="en-GB"/>
        </w:rPr>
        <w:t xml:space="preserve"> </w:t>
      </w:r>
      <w:r w:rsidRPr="003C668B">
        <w:rPr>
          <w:lang w:val="en-GB"/>
        </w:rPr>
        <w:t xml:space="preserve">There </w:t>
      </w:r>
      <w:r>
        <w:rPr>
          <w:lang w:val="en-GB"/>
        </w:rPr>
        <w:t>wa</w:t>
      </w:r>
      <w:r w:rsidRPr="003C668B">
        <w:rPr>
          <w:lang w:val="en-GB"/>
        </w:rPr>
        <w:t>s no such confusion. My hospital ha</w:t>
      </w:r>
      <w:r>
        <w:rPr>
          <w:lang w:val="en-GB"/>
        </w:rPr>
        <w:t>d</w:t>
      </w:r>
      <w:r w:rsidRPr="003C668B">
        <w:rPr>
          <w:lang w:val="en-GB"/>
        </w:rPr>
        <w:t xml:space="preserve"> made </w:t>
      </w:r>
      <w:r w:rsidR="00984048">
        <w:rPr>
          <w:lang w:val="en-GB"/>
        </w:rPr>
        <w:t xml:space="preserve">Lund </w:t>
      </w:r>
      <w:r w:rsidR="0085533B">
        <w:rPr>
          <w:lang w:val="en-GB"/>
        </w:rPr>
        <w:t>– who had obtained access to my receipts over three years without finding anything wrong -</w:t>
      </w:r>
      <w:r w:rsidRPr="003C668B">
        <w:rPr>
          <w:lang w:val="en-GB"/>
        </w:rPr>
        <w:t xml:space="preserve"> aware of this fact more than once:</w:t>
      </w:r>
    </w:p>
    <w:p w14:paraId="56981D16" w14:textId="77777777" w:rsidR="003C668B" w:rsidRPr="003C668B" w:rsidRDefault="003C668B" w:rsidP="003C668B">
      <w:pPr>
        <w:rPr>
          <w:lang w:val="en-GB"/>
        </w:rPr>
      </w:pPr>
    </w:p>
    <w:p w14:paraId="24A0A71E" w14:textId="77777777" w:rsidR="003C668B" w:rsidRPr="003C668B" w:rsidRDefault="003C668B" w:rsidP="003C668B">
      <w:pPr>
        <w:rPr>
          <w:lang w:val="en-GB"/>
        </w:rPr>
      </w:pPr>
      <w:r w:rsidRPr="003C668B">
        <w:rPr>
          <w:lang w:val="en-GB"/>
        </w:rPr>
        <w:t>“Based on our ongoing administration and review of material related to inquiries from the Health Policy Journal, Rigshospitalet cannot recognize the Journal’s claim that a mix of private money, public funds and research funds takes place.”</w:t>
      </w:r>
    </w:p>
    <w:p w14:paraId="4237E05F" w14:textId="77777777" w:rsidR="003C668B" w:rsidRPr="003C668B" w:rsidRDefault="003C668B" w:rsidP="003C668B">
      <w:pPr>
        <w:rPr>
          <w:lang w:val="en-GB"/>
        </w:rPr>
      </w:pPr>
    </w:p>
    <w:p w14:paraId="28FE2C9A" w14:textId="150D7F5C" w:rsidR="003C668B" w:rsidRDefault="00686C9D" w:rsidP="003C668B">
      <w:pPr>
        <w:rPr>
          <w:lang w:val="en-GB"/>
        </w:rPr>
      </w:pPr>
      <w:r>
        <w:rPr>
          <w:lang w:val="en-GB"/>
        </w:rPr>
        <w:t>I</w:t>
      </w:r>
      <w:r w:rsidR="003C668B">
        <w:rPr>
          <w:lang w:val="en-GB"/>
        </w:rPr>
        <w:t xml:space="preserve">f </w:t>
      </w:r>
      <w:r w:rsidR="003C668B" w:rsidRPr="003C668B">
        <w:rPr>
          <w:lang w:val="en-GB"/>
        </w:rPr>
        <w:t>you can’t beat him, lie about him</w:t>
      </w:r>
      <w:r w:rsidR="003C668B">
        <w:rPr>
          <w:lang w:val="en-GB"/>
        </w:rPr>
        <w:t xml:space="preserve">, as Schopenhauer says, and you’ll win. </w:t>
      </w:r>
      <w:r w:rsidR="005F4707">
        <w:rPr>
          <w:lang w:val="en-GB"/>
        </w:rPr>
        <w:t xml:space="preserve">This lie was propagated by </w:t>
      </w:r>
      <w:proofErr w:type="gramStart"/>
      <w:r w:rsidR="005F4707">
        <w:rPr>
          <w:lang w:val="en-GB"/>
        </w:rPr>
        <w:t>professor</w:t>
      </w:r>
      <w:proofErr w:type="gramEnd"/>
      <w:r w:rsidR="005F4707">
        <w:rPr>
          <w:lang w:val="en-GB"/>
        </w:rPr>
        <w:t xml:space="preserve"> Trisha Greenhalgh from Oxford University who made it even worse. She claimed I lost my job because I had mixed my private expenses with those of my centre. I didn’t, and I </w:t>
      </w:r>
      <w:r w:rsidR="0085533B">
        <w:rPr>
          <w:lang w:val="en-GB"/>
        </w:rPr>
        <w:t xml:space="preserve">never </w:t>
      </w:r>
      <w:r w:rsidR="005F4707">
        <w:rPr>
          <w:lang w:val="en-GB"/>
        </w:rPr>
        <w:t>fail</w:t>
      </w:r>
      <w:r w:rsidR="0085533B">
        <w:rPr>
          <w:lang w:val="en-GB"/>
        </w:rPr>
        <w:t>ed</w:t>
      </w:r>
      <w:r w:rsidR="005F4707">
        <w:rPr>
          <w:lang w:val="en-GB"/>
        </w:rPr>
        <w:t xml:space="preserve"> to comply with financial audits</w:t>
      </w:r>
      <w:r>
        <w:rPr>
          <w:lang w:val="en-GB"/>
        </w:rPr>
        <w:t>, which she also claimed</w:t>
      </w:r>
      <w:r w:rsidR="005F4707">
        <w:rPr>
          <w:lang w:val="en-GB"/>
        </w:rPr>
        <w:t xml:space="preserve">. </w:t>
      </w:r>
    </w:p>
    <w:p w14:paraId="0D9952FE" w14:textId="77777777" w:rsidR="005F4707" w:rsidRDefault="005F4707" w:rsidP="003C668B">
      <w:pPr>
        <w:rPr>
          <w:lang w:val="en-GB"/>
        </w:rPr>
      </w:pPr>
    </w:p>
    <w:p w14:paraId="176E89C3" w14:textId="10D76EEE" w:rsidR="00BD2B53" w:rsidRDefault="00BD2B53" w:rsidP="00BD2B53">
      <w:pPr>
        <w:rPr>
          <w:lang w:val="en-GB"/>
        </w:rPr>
      </w:pPr>
      <w:r>
        <w:rPr>
          <w:lang w:val="en-GB"/>
        </w:rPr>
        <w:t xml:space="preserve">Greenhalgh’s maliciousness contrasted to the impeccable character of the many friends I have in </w:t>
      </w:r>
      <w:r w:rsidR="008358E4">
        <w:rPr>
          <w:lang w:val="en-GB"/>
        </w:rPr>
        <w:t xml:space="preserve">relation to </w:t>
      </w:r>
      <w:r>
        <w:rPr>
          <w:lang w:val="en-GB"/>
        </w:rPr>
        <w:t xml:space="preserve">Oxford. Shown on the photo below are </w:t>
      </w:r>
      <w:r w:rsidRPr="005F4707">
        <w:rPr>
          <w:lang w:val="en-GB"/>
        </w:rPr>
        <w:t>Sir David John Spiegelhalter</w:t>
      </w:r>
      <w:r>
        <w:rPr>
          <w:lang w:val="en-GB"/>
        </w:rPr>
        <w:t xml:space="preserve">, Tom Jefferson, Douglas Altman, Victor Montori, Fiona Godlee, me, Sir Iain Chalmers, Andrew Oxman and Carl Heneghan. I have published over 50 papers with Altman, one of the world’s finest biostatisticians, more than with anybody else. </w:t>
      </w:r>
    </w:p>
    <w:p w14:paraId="1349203A" w14:textId="77777777" w:rsidR="00BD2B53" w:rsidRDefault="00BD2B53" w:rsidP="003C668B">
      <w:pPr>
        <w:rPr>
          <w:lang w:val="en-GB"/>
        </w:rPr>
      </w:pPr>
    </w:p>
    <w:p w14:paraId="2729F9BD" w14:textId="074DD8BE" w:rsidR="00BD2B53" w:rsidRDefault="00BD2B53" w:rsidP="00BD2B53">
      <w:pPr>
        <w:rPr>
          <w:lang w:val="en-GB"/>
        </w:rPr>
      </w:pPr>
      <w:r>
        <w:rPr>
          <w:lang w:val="en-GB"/>
        </w:rPr>
        <w:t xml:space="preserve">Greenhalgh published her fantasies in a Wiley journal and Wiley has a conflict of interest, as it also publishes the Cochrane Library. The journal first allowed me to publish a rebuttal, but then </w:t>
      </w:r>
      <w:hyperlink r:id="rId52" w:history="1">
        <w:r w:rsidRPr="008358E4">
          <w:rPr>
            <w:rStyle w:val="Hyperlink"/>
            <w:lang w:val="en-GB"/>
          </w:rPr>
          <w:t xml:space="preserve">withdrew </w:t>
        </w:r>
        <w:r w:rsidR="008358E4">
          <w:rPr>
            <w:rStyle w:val="Hyperlink"/>
            <w:lang w:val="en-GB"/>
          </w:rPr>
          <w:t>its</w:t>
        </w:r>
        <w:r w:rsidRPr="008358E4">
          <w:rPr>
            <w:rStyle w:val="Hyperlink"/>
            <w:lang w:val="en-GB"/>
          </w:rPr>
          <w:t xml:space="preserve"> offer</w:t>
        </w:r>
      </w:hyperlink>
      <w:r>
        <w:rPr>
          <w:lang w:val="en-GB"/>
        </w:rPr>
        <w:t>. The printed version of the lie will stand forever, but the journal withdrew it in the electronic version saying it was “</w:t>
      </w:r>
      <w:r w:rsidRPr="0085533B">
        <w:rPr>
          <w:lang w:val="en-GB"/>
        </w:rPr>
        <w:t>not directly supported by its stated source</w:t>
      </w:r>
      <w:r>
        <w:rPr>
          <w:lang w:val="en-GB"/>
        </w:rPr>
        <w:t xml:space="preserve">.” The use of the word “directly” was malicious, as it suggested that, </w:t>
      </w:r>
      <w:r w:rsidRPr="0085533B">
        <w:rPr>
          <w:lang w:val="en-GB"/>
        </w:rPr>
        <w:t xml:space="preserve">after all, it </w:t>
      </w:r>
      <w:r>
        <w:rPr>
          <w:lang w:val="en-GB"/>
        </w:rPr>
        <w:t>could</w:t>
      </w:r>
      <w:r w:rsidRPr="0085533B">
        <w:rPr>
          <w:lang w:val="en-GB"/>
        </w:rPr>
        <w:t xml:space="preserve"> be true what</w:t>
      </w:r>
      <w:r>
        <w:rPr>
          <w:lang w:val="en-GB"/>
        </w:rPr>
        <w:t xml:space="preserve"> </w:t>
      </w:r>
      <w:r w:rsidRPr="0085533B">
        <w:rPr>
          <w:lang w:val="en-GB"/>
        </w:rPr>
        <w:t>Greenhalgh wrote</w:t>
      </w:r>
      <w:r>
        <w:rPr>
          <w:lang w:val="en-GB"/>
        </w:rPr>
        <w:t xml:space="preserve">. So, Wiley was also dishonest. </w:t>
      </w:r>
    </w:p>
    <w:p w14:paraId="133B5322" w14:textId="0DCE357C" w:rsidR="005F4707" w:rsidRDefault="005F4707" w:rsidP="003C668B">
      <w:pPr>
        <w:rPr>
          <w:lang w:val="en-GB"/>
        </w:rPr>
      </w:pPr>
      <w:r w:rsidRPr="005F4707">
        <w:rPr>
          <w:noProof/>
          <w:lang w:val="en-GB"/>
        </w:rPr>
        <w:lastRenderedPageBreak/>
        <w:drawing>
          <wp:inline distT="0" distB="0" distL="0" distR="0" wp14:anchorId="1CA8CF43" wp14:editId="40D8CB36">
            <wp:extent cx="2931459" cy="2152250"/>
            <wp:effectExtent l="0" t="0" r="2540" b="635"/>
            <wp:docPr id="1830383717" name="Picture 1" descr="A person with short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3717" name="Picture 1" descr="A person with short hair&#10;&#10;Description automatically generated"/>
                    <pic:cNvPicPr/>
                  </pic:nvPicPr>
                  <pic:blipFill>
                    <a:blip r:embed="rId53"/>
                    <a:stretch>
                      <a:fillRect/>
                    </a:stretch>
                  </pic:blipFill>
                  <pic:spPr>
                    <a:xfrm>
                      <a:off x="0" y="0"/>
                      <a:ext cx="2951952" cy="2167296"/>
                    </a:xfrm>
                    <a:prstGeom prst="rect">
                      <a:avLst/>
                    </a:prstGeom>
                  </pic:spPr>
                </pic:pic>
              </a:graphicData>
            </a:graphic>
          </wp:inline>
        </w:drawing>
      </w:r>
      <w:r>
        <w:rPr>
          <w:lang w:val="en-GB"/>
        </w:rPr>
        <w:t xml:space="preserve">      </w:t>
      </w:r>
      <w:r w:rsidRPr="005F4707">
        <w:rPr>
          <w:noProof/>
          <w:lang w:val="en-GB"/>
        </w:rPr>
        <w:drawing>
          <wp:inline distT="0" distB="0" distL="0" distR="0" wp14:anchorId="3AE69A9B" wp14:editId="7DC25435">
            <wp:extent cx="2936837" cy="2149964"/>
            <wp:effectExtent l="0" t="0" r="0" b="3175"/>
            <wp:docPr id="1604203905"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03905" name="Picture 1" descr="A group of people standing in front of a building&#10;&#10;Description automatically generated"/>
                    <pic:cNvPicPr/>
                  </pic:nvPicPr>
                  <pic:blipFill>
                    <a:blip r:embed="rId54"/>
                    <a:stretch>
                      <a:fillRect/>
                    </a:stretch>
                  </pic:blipFill>
                  <pic:spPr>
                    <a:xfrm>
                      <a:off x="0" y="0"/>
                      <a:ext cx="2956299" cy="2164211"/>
                    </a:xfrm>
                    <a:prstGeom prst="rect">
                      <a:avLst/>
                    </a:prstGeom>
                  </pic:spPr>
                </pic:pic>
              </a:graphicData>
            </a:graphic>
          </wp:inline>
        </w:drawing>
      </w:r>
    </w:p>
    <w:p w14:paraId="72A1DFA3" w14:textId="77777777" w:rsidR="005F4707" w:rsidRDefault="005F4707" w:rsidP="003C668B">
      <w:pPr>
        <w:rPr>
          <w:lang w:val="en-GB"/>
        </w:rPr>
      </w:pPr>
    </w:p>
    <w:p w14:paraId="6A3AA503" w14:textId="66744D8B" w:rsidR="005E34C1" w:rsidRDefault="0092687D" w:rsidP="005E34C1">
      <w:pPr>
        <w:rPr>
          <w:lang w:val="en-US"/>
        </w:rPr>
      </w:pPr>
      <w:r>
        <w:rPr>
          <w:lang w:val="en-GB"/>
        </w:rPr>
        <w:t xml:space="preserve">In 2018, </w:t>
      </w:r>
      <w:r w:rsidRPr="005E34C1">
        <w:rPr>
          <w:lang w:val="en-US"/>
        </w:rPr>
        <w:t>Cochrane’s CEO, Mark Wilson</w:t>
      </w:r>
      <w:r>
        <w:rPr>
          <w:lang w:val="en-US"/>
        </w:rPr>
        <w:t xml:space="preserve">, exposed me to a </w:t>
      </w:r>
      <w:hyperlink r:id="rId55" w:history="1">
        <w:r w:rsidRPr="005E0C54">
          <w:rPr>
            <w:rStyle w:val="Hyperlink"/>
            <w:lang w:val="en-US"/>
          </w:rPr>
          <w:t>show trial</w:t>
        </w:r>
      </w:hyperlink>
      <w:r>
        <w:rPr>
          <w:lang w:val="en-US"/>
        </w:rPr>
        <w:t xml:space="preserve"> after I had </w:t>
      </w:r>
      <w:r w:rsidR="005E34C1" w:rsidRPr="005E34C1">
        <w:rPr>
          <w:lang w:val="en-US"/>
        </w:rPr>
        <w:t xml:space="preserve">asked a US funder about </w:t>
      </w:r>
      <w:r>
        <w:rPr>
          <w:lang w:val="en-US"/>
        </w:rPr>
        <w:t xml:space="preserve">the cause of </w:t>
      </w:r>
      <w:r w:rsidR="005E34C1" w:rsidRPr="005E34C1">
        <w:rPr>
          <w:lang w:val="en-US"/>
        </w:rPr>
        <w:t xml:space="preserve">death in a study of </w:t>
      </w:r>
      <w:r w:rsidR="00D1771C">
        <w:rPr>
          <w:lang w:val="en-US"/>
        </w:rPr>
        <w:t>neuroleptic</w:t>
      </w:r>
      <w:r w:rsidR="005E34C1" w:rsidRPr="005E34C1">
        <w:rPr>
          <w:lang w:val="en-US"/>
        </w:rPr>
        <w:t>s</w:t>
      </w:r>
      <w:r>
        <w:rPr>
          <w:lang w:val="en-US"/>
        </w:rPr>
        <w:t xml:space="preserve"> where many young people died and </w:t>
      </w:r>
      <w:r w:rsidR="00D1771C">
        <w:rPr>
          <w:lang w:val="en-US"/>
        </w:rPr>
        <w:t xml:space="preserve">had written </w:t>
      </w:r>
      <w:r w:rsidR="005E34C1" w:rsidRPr="005E34C1">
        <w:rPr>
          <w:lang w:val="en-US"/>
        </w:rPr>
        <w:t>a</w:t>
      </w:r>
      <w:r w:rsidR="00D1771C">
        <w:rPr>
          <w:lang w:val="en-US"/>
        </w:rPr>
        <w:t>n expert</w:t>
      </w:r>
      <w:r w:rsidR="005E34C1" w:rsidRPr="005E34C1">
        <w:rPr>
          <w:lang w:val="en-US"/>
        </w:rPr>
        <w:t xml:space="preserve"> report </w:t>
      </w:r>
      <w:r w:rsidR="00D1771C">
        <w:rPr>
          <w:lang w:val="en-US"/>
        </w:rPr>
        <w:t>for</w:t>
      </w:r>
      <w:r w:rsidR="005E34C1" w:rsidRPr="005E34C1">
        <w:rPr>
          <w:lang w:val="en-US"/>
        </w:rPr>
        <w:t xml:space="preserve"> the court in a Dutch double-homicide trial.</w:t>
      </w:r>
      <w:r>
        <w:rPr>
          <w:lang w:val="en-US"/>
        </w:rPr>
        <w:t xml:space="preserve"> Wilson </w:t>
      </w:r>
      <w:hyperlink r:id="rId56" w:history="1">
        <w:r w:rsidRPr="008358E4">
          <w:rPr>
            <w:rStyle w:val="Hyperlink"/>
            <w:lang w:val="en-US"/>
          </w:rPr>
          <w:t>claimed</w:t>
        </w:r>
      </w:hyperlink>
      <w:r>
        <w:rPr>
          <w:lang w:val="en-US"/>
        </w:rPr>
        <w:t xml:space="preserve"> that I had </w:t>
      </w:r>
      <w:r w:rsidR="005E34C1" w:rsidRPr="005E34C1">
        <w:rPr>
          <w:lang w:val="en-US"/>
        </w:rPr>
        <w:t xml:space="preserve">broken the Spokesperson Policy by using the Nordic Cochrane Centre’s letterhead. </w:t>
      </w:r>
    </w:p>
    <w:p w14:paraId="5B7FBD7F" w14:textId="77777777" w:rsidR="0092687D" w:rsidRPr="005E34C1" w:rsidRDefault="0092687D" w:rsidP="005E34C1">
      <w:pPr>
        <w:rPr>
          <w:lang w:val="en-GB"/>
        </w:rPr>
      </w:pPr>
    </w:p>
    <w:p w14:paraId="3BF22E0A" w14:textId="652B7C2B" w:rsidR="005E34C1" w:rsidRPr="005E34C1" w:rsidRDefault="0092687D" w:rsidP="005E34C1">
      <w:pPr>
        <w:rPr>
          <w:lang w:val="en-GB"/>
        </w:rPr>
      </w:pPr>
      <w:r>
        <w:rPr>
          <w:lang w:val="en-US"/>
        </w:rPr>
        <w:t>It was im</w:t>
      </w:r>
      <w:r w:rsidR="005E34C1" w:rsidRPr="005E34C1">
        <w:rPr>
          <w:lang w:val="en-US"/>
        </w:rPr>
        <w:t>possible that anyone could be in doubt that my views were my own and not official Cochrane</w:t>
      </w:r>
      <w:r w:rsidR="008358E4">
        <w:rPr>
          <w:lang w:val="en-US"/>
        </w:rPr>
        <w:t xml:space="preserve"> p</w:t>
      </w:r>
      <w:r w:rsidR="005E34C1" w:rsidRPr="005E34C1">
        <w:rPr>
          <w:lang w:val="en-US"/>
        </w:rPr>
        <w:t>olicy or views.</w:t>
      </w:r>
      <w:r>
        <w:rPr>
          <w:lang w:val="en-US"/>
        </w:rPr>
        <w:t xml:space="preserve"> </w:t>
      </w:r>
      <w:r w:rsidR="005E34C1" w:rsidRPr="005E34C1">
        <w:rPr>
          <w:lang w:val="en-US"/>
        </w:rPr>
        <w:t xml:space="preserve">According to our rules, I appealed to the Cochrane Governing Board of which I was a democratically elected member, with the most votes of all 11 candidates, although I was the only one who, in my election statement, criticised the Cochrane leadership and its direction of travel. </w:t>
      </w:r>
    </w:p>
    <w:p w14:paraId="3218613E" w14:textId="77777777" w:rsidR="005E34C1" w:rsidRDefault="005E34C1" w:rsidP="003C668B">
      <w:pPr>
        <w:rPr>
          <w:lang w:val="en-GB"/>
        </w:rPr>
      </w:pPr>
    </w:p>
    <w:p w14:paraId="22EFB22C" w14:textId="7536D89F" w:rsidR="005E34C1" w:rsidRDefault="0092687D" w:rsidP="005E34C1">
      <w:pPr>
        <w:rPr>
          <w:lang w:val="en-GB"/>
        </w:rPr>
      </w:pPr>
      <w:r>
        <w:rPr>
          <w:lang w:val="en-GB"/>
        </w:rPr>
        <w:t xml:space="preserve">A </w:t>
      </w:r>
      <w:r w:rsidR="00D1771C">
        <w:rPr>
          <w:lang w:val="en-GB"/>
        </w:rPr>
        <w:t xml:space="preserve">US </w:t>
      </w:r>
      <w:r>
        <w:rPr>
          <w:lang w:val="en-GB"/>
        </w:rPr>
        <w:t>lawyer</w:t>
      </w:r>
      <w:r w:rsidR="00D1771C">
        <w:rPr>
          <w:lang w:val="en-GB"/>
        </w:rPr>
        <w:t>, Ryan Horath,</w:t>
      </w:r>
      <w:r>
        <w:rPr>
          <w:lang w:val="en-GB"/>
        </w:rPr>
        <w:t xml:space="preserve"> </w:t>
      </w:r>
      <w:hyperlink r:id="rId57" w:history="1">
        <w:r w:rsidRPr="008358E4">
          <w:rPr>
            <w:rStyle w:val="Hyperlink"/>
            <w:lang w:val="en-GB"/>
          </w:rPr>
          <w:t>wrote</w:t>
        </w:r>
      </w:hyperlink>
      <w:r>
        <w:rPr>
          <w:lang w:val="en-GB"/>
        </w:rPr>
        <w:t xml:space="preserve"> on his blog</w:t>
      </w:r>
      <w:r w:rsidRPr="0092687D">
        <w:rPr>
          <w:lang w:val="en-GB"/>
        </w:rPr>
        <w:t xml:space="preserve">: </w:t>
      </w:r>
      <w:r>
        <w:rPr>
          <w:lang w:val="en-GB"/>
        </w:rPr>
        <w:t>“</w:t>
      </w:r>
      <w:r w:rsidR="005E34C1" w:rsidRPr="005E34C1">
        <w:rPr>
          <w:lang w:val="en-GB"/>
        </w:rPr>
        <w:t xml:space="preserve">JESUS CHRIST, WHAT IS WRONG WITH YOU PEOPLE? A researcher is making inquiries about the suppression of information regarding children who died in a clinical </w:t>
      </w:r>
      <w:proofErr w:type="gramStart"/>
      <w:r w:rsidR="005E34C1" w:rsidRPr="005E34C1">
        <w:rPr>
          <w:lang w:val="en-GB"/>
        </w:rPr>
        <w:t>trial</w:t>
      </w:r>
      <w:proofErr w:type="gramEnd"/>
      <w:r w:rsidR="005E34C1" w:rsidRPr="005E34C1">
        <w:rPr>
          <w:lang w:val="en-GB"/>
        </w:rPr>
        <w:t xml:space="preserve"> and everyone is worried about what letterhead it is written on?</w:t>
      </w:r>
      <w:r>
        <w:rPr>
          <w:lang w:val="en-GB"/>
        </w:rPr>
        <w:t>”</w:t>
      </w:r>
    </w:p>
    <w:p w14:paraId="5A959B32" w14:textId="77777777" w:rsidR="002448D9" w:rsidRDefault="002448D9" w:rsidP="005E34C1">
      <w:pPr>
        <w:rPr>
          <w:lang w:val="en-GB"/>
        </w:rPr>
      </w:pPr>
    </w:p>
    <w:p w14:paraId="315AA106" w14:textId="2BF85111" w:rsidR="002448D9" w:rsidRPr="005E34C1" w:rsidRDefault="00834AD3" w:rsidP="005E34C1">
      <w:pPr>
        <w:rPr>
          <w:lang w:val="en-GB"/>
        </w:rPr>
      </w:pPr>
      <w:r w:rsidRPr="00834AD3">
        <w:rPr>
          <w:noProof/>
          <w:lang w:val="en-GB"/>
        </w:rPr>
        <w:drawing>
          <wp:inline distT="0" distB="0" distL="0" distR="0" wp14:anchorId="58D9126D" wp14:editId="02DDFBE3">
            <wp:extent cx="2920702" cy="2143919"/>
            <wp:effectExtent l="0" t="0" r="0" b="8890"/>
            <wp:docPr id="55491868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8682" name="Picture 1" descr="A person in a suit and tie&#10;&#10;Description automatically generated"/>
                    <pic:cNvPicPr/>
                  </pic:nvPicPr>
                  <pic:blipFill>
                    <a:blip r:embed="rId58"/>
                    <a:stretch>
                      <a:fillRect/>
                    </a:stretch>
                  </pic:blipFill>
                  <pic:spPr>
                    <a:xfrm>
                      <a:off x="0" y="0"/>
                      <a:ext cx="2941738" cy="2159361"/>
                    </a:xfrm>
                    <a:prstGeom prst="rect">
                      <a:avLst/>
                    </a:prstGeom>
                  </pic:spPr>
                </pic:pic>
              </a:graphicData>
            </a:graphic>
          </wp:inline>
        </w:drawing>
      </w:r>
      <w:r>
        <w:rPr>
          <w:lang w:val="en-GB"/>
        </w:rPr>
        <w:t xml:space="preserve">      </w:t>
      </w:r>
      <w:r w:rsidRPr="00834AD3">
        <w:rPr>
          <w:noProof/>
          <w:lang w:val="en-GB"/>
        </w:rPr>
        <w:drawing>
          <wp:inline distT="0" distB="0" distL="0" distR="0" wp14:anchorId="704AB2DE" wp14:editId="5C9D2FCC">
            <wp:extent cx="2960199" cy="2156898"/>
            <wp:effectExtent l="0" t="0" r="0" b="0"/>
            <wp:docPr id="1700718403" name="Picture 1" descr="A person with a mustache wearing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18403" name="Picture 1" descr="A person with a mustache wearing a suit and glasses&#10;&#10;Description automatically generated"/>
                    <pic:cNvPicPr/>
                  </pic:nvPicPr>
                  <pic:blipFill>
                    <a:blip r:embed="rId59"/>
                    <a:stretch>
                      <a:fillRect/>
                    </a:stretch>
                  </pic:blipFill>
                  <pic:spPr>
                    <a:xfrm>
                      <a:off x="0" y="0"/>
                      <a:ext cx="2970677" cy="2164533"/>
                    </a:xfrm>
                    <a:prstGeom prst="rect">
                      <a:avLst/>
                    </a:prstGeom>
                  </pic:spPr>
                </pic:pic>
              </a:graphicData>
            </a:graphic>
          </wp:inline>
        </w:drawing>
      </w:r>
    </w:p>
    <w:p w14:paraId="61771A48" w14:textId="77777777" w:rsidR="005E34C1" w:rsidRDefault="005E34C1" w:rsidP="003C668B">
      <w:pPr>
        <w:rPr>
          <w:lang w:val="en-GB"/>
        </w:rPr>
      </w:pPr>
    </w:p>
    <w:p w14:paraId="70BAC1B8" w14:textId="77999FBE" w:rsidR="00834AD3" w:rsidRPr="00834AD3" w:rsidRDefault="00834AD3" w:rsidP="00834AD3">
      <w:pPr>
        <w:rPr>
          <w:lang w:val="en-GB"/>
        </w:rPr>
      </w:pPr>
      <w:r>
        <w:rPr>
          <w:lang w:val="en-GB"/>
        </w:rPr>
        <w:t>T</w:t>
      </w:r>
      <w:r w:rsidRPr="00834AD3">
        <w:rPr>
          <w:lang w:val="en-GB"/>
        </w:rPr>
        <w:t xml:space="preserve">he co-chair of the </w:t>
      </w:r>
      <w:r w:rsidR="008358E4">
        <w:rPr>
          <w:lang w:val="en-GB"/>
        </w:rPr>
        <w:t>Cochrane Governing B</w:t>
      </w:r>
      <w:r w:rsidRPr="00834AD3">
        <w:rPr>
          <w:lang w:val="en-GB"/>
        </w:rPr>
        <w:t xml:space="preserve">oard, UK Cochrane Centre Director Martin Burton, a close ally of Wilson, launched a full-scale attack on me. </w:t>
      </w:r>
      <w:r>
        <w:rPr>
          <w:lang w:val="en-GB"/>
        </w:rPr>
        <w:t xml:space="preserve">He </w:t>
      </w:r>
      <w:r w:rsidR="00B463BB">
        <w:rPr>
          <w:lang w:val="en-GB"/>
        </w:rPr>
        <w:t xml:space="preserve">sent </w:t>
      </w:r>
      <w:r w:rsidRPr="00834AD3">
        <w:rPr>
          <w:lang w:val="en-GB"/>
        </w:rPr>
        <w:t>330 pages describing my actions during the last 15 years</w:t>
      </w:r>
      <w:r>
        <w:rPr>
          <w:lang w:val="en-GB"/>
        </w:rPr>
        <w:t xml:space="preserve"> </w:t>
      </w:r>
      <w:r w:rsidRPr="00834AD3">
        <w:rPr>
          <w:lang w:val="en-GB"/>
        </w:rPr>
        <w:t xml:space="preserve">to </w:t>
      </w:r>
      <w:r>
        <w:rPr>
          <w:lang w:val="en-GB"/>
        </w:rPr>
        <w:t xml:space="preserve">Cochrane’s </w:t>
      </w:r>
      <w:r w:rsidRPr="00834AD3">
        <w:rPr>
          <w:lang w:val="en-GB"/>
        </w:rPr>
        <w:t>lawyer</w:t>
      </w:r>
      <w:r>
        <w:rPr>
          <w:lang w:val="en-GB"/>
        </w:rPr>
        <w:t>.</w:t>
      </w:r>
      <w:r w:rsidRPr="00834AD3">
        <w:rPr>
          <w:lang w:val="en-GB"/>
        </w:rPr>
        <w:t xml:space="preserve"> </w:t>
      </w:r>
      <w:r>
        <w:rPr>
          <w:lang w:val="en-GB"/>
        </w:rPr>
        <w:t xml:space="preserve">He </w:t>
      </w:r>
      <w:r w:rsidRPr="00834AD3">
        <w:rPr>
          <w:lang w:val="en-GB"/>
        </w:rPr>
        <w:t xml:space="preserve">exonerated me from </w:t>
      </w:r>
      <w:r w:rsidR="00755EE5">
        <w:rPr>
          <w:lang w:val="en-GB"/>
        </w:rPr>
        <w:t xml:space="preserve">all </w:t>
      </w:r>
      <w:r w:rsidRPr="00834AD3">
        <w:rPr>
          <w:lang w:val="en-GB"/>
        </w:rPr>
        <w:t>charges</w:t>
      </w:r>
      <w:r>
        <w:rPr>
          <w:lang w:val="en-GB"/>
        </w:rPr>
        <w:t xml:space="preserve"> of </w:t>
      </w:r>
      <w:r w:rsidR="00B463BB">
        <w:rPr>
          <w:lang w:val="en-GB"/>
        </w:rPr>
        <w:t>wrongdoing</w:t>
      </w:r>
      <w:r>
        <w:rPr>
          <w:lang w:val="en-GB"/>
        </w:rPr>
        <w:t>, but this didn’t matter for Burton</w:t>
      </w:r>
      <w:r w:rsidRPr="00834AD3">
        <w:rPr>
          <w:lang w:val="en-GB"/>
        </w:rPr>
        <w:t xml:space="preserve">. </w:t>
      </w:r>
    </w:p>
    <w:p w14:paraId="47A6B6A4" w14:textId="77777777" w:rsidR="00834AD3" w:rsidRPr="00834AD3" w:rsidRDefault="00834AD3" w:rsidP="00834AD3">
      <w:pPr>
        <w:rPr>
          <w:lang w:val="en-GB"/>
        </w:rPr>
      </w:pPr>
    </w:p>
    <w:p w14:paraId="325A6CE8" w14:textId="4608B095" w:rsidR="00834AD3" w:rsidRDefault="00834AD3" w:rsidP="00834AD3">
      <w:pPr>
        <w:rPr>
          <w:lang w:val="en-US"/>
        </w:rPr>
      </w:pPr>
      <w:r w:rsidRPr="00834AD3">
        <w:rPr>
          <w:lang w:val="en-GB"/>
        </w:rPr>
        <w:t>During a 6-hour secret board meeting</w:t>
      </w:r>
      <w:r w:rsidR="008358E4">
        <w:rPr>
          <w:lang w:val="en-GB"/>
        </w:rPr>
        <w:t>,</w:t>
      </w:r>
      <w:r w:rsidRPr="00834AD3">
        <w:rPr>
          <w:lang w:val="en-GB"/>
        </w:rPr>
        <w:t xml:space="preserve"> all sorts of lies were </w:t>
      </w:r>
      <w:r w:rsidR="00755EE5">
        <w:rPr>
          <w:lang w:val="en-GB"/>
        </w:rPr>
        <w:t>invented</w:t>
      </w:r>
      <w:r w:rsidRPr="00834AD3">
        <w:rPr>
          <w:lang w:val="en-GB"/>
        </w:rPr>
        <w:t>, but I could not defend myself, as my presence was not allowed.</w:t>
      </w:r>
      <w:r>
        <w:rPr>
          <w:lang w:val="en-GB"/>
        </w:rPr>
        <w:t xml:space="preserve"> </w:t>
      </w:r>
      <w:r w:rsidRPr="00834AD3">
        <w:rPr>
          <w:lang w:val="en-US"/>
        </w:rPr>
        <w:t xml:space="preserve">Burton and two other board members </w:t>
      </w:r>
      <w:hyperlink r:id="rId60" w:history="1">
        <w:r w:rsidRPr="008358E4">
          <w:rPr>
            <w:rStyle w:val="Hyperlink"/>
            <w:lang w:val="en-US"/>
          </w:rPr>
          <w:t>talked about the MeToo movement</w:t>
        </w:r>
      </w:hyperlink>
      <w:r w:rsidRPr="00834AD3">
        <w:rPr>
          <w:lang w:val="en-US"/>
        </w:rPr>
        <w:t xml:space="preserve"> and my harassment of Cochrane staff. </w:t>
      </w:r>
      <w:r w:rsidR="00755EE5">
        <w:rPr>
          <w:lang w:val="en-US"/>
        </w:rPr>
        <w:t>But i</w:t>
      </w:r>
      <w:r w:rsidRPr="00834AD3">
        <w:rPr>
          <w:lang w:val="en-US"/>
        </w:rPr>
        <w:t>t never happened.</w:t>
      </w:r>
    </w:p>
    <w:p w14:paraId="77F3580F" w14:textId="77777777" w:rsidR="00834AD3" w:rsidRDefault="00834AD3" w:rsidP="00834AD3">
      <w:pPr>
        <w:rPr>
          <w:lang w:val="en-US"/>
        </w:rPr>
      </w:pPr>
    </w:p>
    <w:p w14:paraId="1CFA2354" w14:textId="41CA9BB8" w:rsidR="003A65C8" w:rsidRDefault="003A65C8" w:rsidP="003A65C8">
      <w:pPr>
        <w:rPr>
          <w:lang w:val="en-GB"/>
        </w:rPr>
      </w:pPr>
      <w:r w:rsidRPr="003A65C8">
        <w:rPr>
          <w:lang w:val="en-GB"/>
        </w:rPr>
        <w:lastRenderedPageBreak/>
        <w:t xml:space="preserve">I was kicked out of the </w:t>
      </w:r>
      <w:r w:rsidR="008358E4">
        <w:rPr>
          <w:lang w:val="en-GB"/>
        </w:rPr>
        <w:t>B</w:t>
      </w:r>
      <w:r w:rsidRPr="003A65C8">
        <w:rPr>
          <w:lang w:val="en-GB"/>
        </w:rPr>
        <w:t xml:space="preserve">oard </w:t>
      </w:r>
      <w:r w:rsidR="00D54B74">
        <w:rPr>
          <w:lang w:val="en-GB"/>
        </w:rPr>
        <w:t xml:space="preserve">of Trustees </w:t>
      </w:r>
      <w:r w:rsidRPr="003A65C8">
        <w:rPr>
          <w:lang w:val="en-GB"/>
        </w:rPr>
        <w:t xml:space="preserve">and </w:t>
      </w:r>
      <w:r w:rsidR="00D54B74">
        <w:rPr>
          <w:lang w:val="en-GB"/>
        </w:rPr>
        <w:t xml:space="preserve">from </w:t>
      </w:r>
      <w:r w:rsidRPr="003A65C8">
        <w:rPr>
          <w:lang w:val="en-GB"/>
        </w:rPr>
        <w:t xml:space="preserve">Cochrane </w:t>
      </w:r>
      <w:r w:rsidR="00D54B74">
        <w:rPr>
          <w:lang w:val="en-GB"/>
        </w:rPr>
        <w:t xml:space="preserve">following a close </w:t>
      </w:r>
      <w:r w:rsidRPr="003A65C8">
        <w:rPr>
          <w:lang w:val="en-GB"/>
        </w:rPr>
        <w:t>vote</w:t>
      </w:r>
      <w:r w:rsidR="00D54B74">
        <w:rPr>
          <w:lang w:val="en-GB"/>
        </w:rPr>
        <w:t xml:space="preserve">, </w:t>
      </w:r>
      <w:r w:rsidRPr="003A65C8">
        <w:rPr>
          <w:lang w:val="en-GB"/>
        </w:rPr>
        <w:t>6 to 5. The next day, 4 of the 13 board members resigned in protest. Chaos ensued</w:t>
      </w:r>
      <w:r>
        <w:rPr>
          <w:lang w:val="en-GB"/>
        </w:rPr>
        <w:t xml:space="preserve"> and there were condemning a</w:t>
      </w:r>
      <w:r w:rsidRPr="003A65C8">
        <w:rPr>
          <w:lang w:val="en-GB"/>
        </w:rPr>
        <w:t xml:space="preserve">rticles in </w:t>
      </w:r>
      <w:r w:rsidRPr="003A65C8">
        <w:rPr>
          <w:i/>
          <w:iCs/>
          <w:lang w:val="en-GB"/>
        </w:rPr>
        <w:t>Science</w:t>
      </w:r>
      <w:r w:rsidRPr="003A65C8">
        <w:rPr>
          <w:lang w:val="en-GB"/>
        </w:rPr>
        <w:t xml:space="preserve">, </w:t>
      </w:r>
      <w:r w:rsidRPr="003A65C8">
        <w:rPr>
          <w:i/>
          <w:iCs/>
          <w:lang w:val="en-GB"/>
        </w:rPr>
        <w:t>Nature</w:t>
      </w:r>
      <w:r w:rsidRPr="003A65C8">
        <w:rPr>
          <w:lang w:val="en-GB"/>
        </w:rPr>
        <w:t xml:space="preserve">, </w:t>
      </w:r>
      <w:r w:rsidRPr="003A65C8">
        <w:rPr>
          <w:i/>
          <w:iCs/>
          <w:lang w:val="en-GB"/>
        </w:rPr>
        <w:t>BMJ</w:t>
      </w:r>
      <w:r w:rsidRPr="003A65C8">
        <w:rPr>
          <w:lang w:val="en-GB"/>
        </w:rPr>
        <w:t xml:space="preserve">, </w:t>
      </w:r>
      <w:r w:rsidRPr="003A65C8">
        <w:rPr>
          <w:i/>
          <w:iCs/>
          <w:lang w:val="en-GB"/>
        </w:rPr>
        <w:t>Lancet</w:t>
      </w:r>
      <w:r w:rsidRPr="003A65C8">
        <w:rPr>
          <w:lang w:val="en-GB"/>
        </w:rPr>
        <w:t xml:space="preserve">, etc. </w:t>
      </w:r>
    </w:p>
    <w:p w14:paraId="205FFAF9" w14:textId="77777777" w:rsidR="00755EE5" w:rsidRPr="003A65C8" w:rsidRDefault="00755EE5" w:rsidP="003A65C8">
      <w:pPr>
        <w:rPr>
          <w:lang w:val="en-GB"/>
        </w:rPr>
      </w:pPr>
    </w:p>
    <w:p w14:paraId="5D3C4459" w14:textId="71B75EC4" w:rsidR="00D54B74" w:rsidRDefault="00755EE5" w:rsidP="00D54B74">
      <w:pPr>
        <w:rPr>
          <w:lang w:val="en-GB"/>
        </w:rPr>
      </w:pPr>
      <w:r>
        <w:rPr>
          <w:lang w:val="en-GB"/>
        </w:rPr>
        <w:t>F</w:t>
      </w:r>
      <w:r w:rsidRPr="003A65C8">
        <w:rPr>
          <w:lang w:val="en-GB"/>
        </w:rPr>
        <w:t>our days later</w:t>
      </w:r>
      <w:r>
        <w:rPr>
          <w:lang w:val="en-GB"/>
        </w:rPr>
        <w:t>,</w:t>
      </w:r>
      <w:r w:rsidRPr="003A65C8">
        <w:rPr>
          <w:lang w:val="en-GB"/>
        </w:rPr>
        <w:t xml:space="preserve"> </w:t>
      </w:r>
      <w:r w:rsidR="003A65C8" w:rsidRPr="003A65C8">
        <w:rPr>
          <w:lang w:val="en-GB"/>
        </w:rPr>
        <w:t xml:space="preserve">Burton delivered a formidable </w:t>
      </w:r>
      <w:hyperlink r:id="rId61" w:history="1">
        <w:r w:rsidR="003A65C8" w:rsidRPr="008358E4">
          <w:rPr>
            <w:rStyle w:val="Hyperlink"/>
            <w:lang w:val="en-GB"/>
          </w:rPr>
          <w:t>hate speech</w:t>
        </w:r>
      </w:hyperlink>
      <w:r w:rsidR="003A65C8" w:rsidRPr="003A65C8">
        <w:rPr>
          <w:lang w:val="en-GB"/>
        </w:rPr>
        <w:t xml:space="preserve"> at the Annual General Meeting </w:t>
      </w:r>
      <w:r w:rsidR="003A65C8">
        <w:rPr>
          <w:lang w:val="en-GB"/>
        </w:rPr>
        <w:t xml:space="preserve">that </w:t>
      </w:r>
      <w:r w:rsidR="003A65C8" w:rsidRPr="003A65C8">
        <w:rPr>
          <w:lang w:val="en-GB"/>
        </w:rPr>
        <w:t>made people believe I had sexually harassed women or had committed serious repeated crimes.</w:t>
      </w:r>
      <w:r w:rsidR="00D54B74">
        <w:rPr>
          <w:lang w:val="en-GB"/>
        </w:rPr>
        <w:t xml:space="preserve"> It was a pure invention to try and discredit me.</w:t>
      </w:r>
    </w:p>
    <w:p w14:paraId="57E3E5DC" w14:textId="77777777" w:rsidR="003A65C8" w:rsidRDefault="003A65C8" w:rsidP="003A65C8">
      <w:pPr>
        <w:rPr>
          <w:lang w:val="en-GB"/>
        </w:rPr>
      </w:pPr>
    </w:p>
    <w:p w14:paraId="63AA60B4" w14:textId="1B92B614" w:rsidR="003A65C8" w:rsidRPr="003A65C8" w:rsidRDefault="00755EE5" w:rsidP="003A65C8">
      <w:pPr>
        <w:rPr>
          <w:lang w:val="en-GB"/>
        </w:rPr>
      </w:pPr>
      <w:r>
        <w:rPr>
          <w:lang w:val="en-GB"/>
        </w:rPr>
        <w:t>T</w:t>
      </w:r>
      <w:r w:rsidRPr="003A65C8">
        <w:rPr>
          <w:lang w:val="en-GB"/>
        </w:rPr>
        <w:t xml:space="preserve">he official excuse </w:t>
      </w:r>
      <w:r>
        <w:rPr>
          <w:lang w:val="en-GB"/>
        </w:rPr>
        <w:t xml:space="preserve">was </w:t>
      </w:r>
      <w:r w:rsidR="003A65C8" w:rsidRPr="003A65C8">
        <w:rPr>
          <w:lang w:val="en-GB"/>
        </w:rPr>
        <w:t>“</w:t>
      </w:r>
      <w:r>
        <w:rPr>
          <w:lang w:val="en-GB"/>
        </w:rPr>
        <w:t>b</w:t>
      </w:r>
      <w:r w:rsidR="003A65C8" w:rsidRPr="003A65C8">
        <w:rPr>
          <w:lang w:val="en-GB"/>
        </w:rPr>
        <w:t>ad behaviour</w:t>
      </w:r>
      <w:r>
        <w:rPr>
          <w:lang w:val="en-GB"/>
        </w:rPr>
        <w:t>,</w:t>
      </w:r>
      <w:r w:rsidR="003A65C8" w:rsidRPr="003A65C8">
        <w:rPr>
          <w:lang w:val="en-GB"/>
        </w:rPr>
        <w:t xml:space="preserve">” </w:t>
      </w:r>
      <w:r>
        <w:rPr>
          <w:lang w:val="en-GB"/>
        </w:rPr>
        <w:t>which</w:t>
      </w:r>
      <w:r w:rsidR="003A65C8" w:rsidRPr="003A65C8">
        <w:rPr>
          <w:lang w:val="en-GB"/>
        </w:rPr>
        <w:t xml:space="preserve"> was never defined</w:t>
      </w:r>
      <w:r w:rsidR="003A65C8">
        <w:rPr>
          <w:lang w:val="en-GB"/>
        </w:rPr>
        <w:t>, despite questions from the audience</w:t>
      </w:r>
      <w:r w:rsidR="003A65C8" w:rsidRPr="003A65C8">
        <w:rPr>
          <w:lang w:val="en-GB"/>
        </w:rPr>
        <w:t>.</w:t>
      </w:r>
      <w:r w:rsidR="003A65C8">
        <w:rPr>
          <w:lang w:val="en-GB"/>
        </w:rPr>
        <w:t xml:space="preserve"> </w:t>
      </w:r>
      <w:r w:rsidR="003A65C8" w:rsidRPr="003A65C8">
        <w:rPr>
          <w:lang w:val="en-GB"/>
        </w:rPr>
        <w:t>The real reason</w:t>
      </w:r>
      <w:r w:rsidR="003A65C8">
        <w:rPr>
          <w:lang w:val="en-GB"/>
        </w:rPr>
        <w:t xml:space="preserve"> was that </w:t>
      </w:r>
      <w:r w:rsidR="003A65C8" w:rsidRPr="003A65C8">
        <w:rPr>
          <w:lang w:val="en-GB"/>
        </w:rPr>
        <w:t xml:space="preserve">I was a threat to the CEO’s dictatorial regime in Cochrane and his emphasis on brand and business, </w:t>
      </w:r>
      <w:r>
        <w:rPr>
          <w:lang w:val="en-GB"/>
        </w:rPr>
        <w:t xml:space="preserve">rather than on </w:t>
      </w:r>
      <w:r w:rsidR="003A65C8" w:rsidRPr="003A65C8">
        <w:rPr>
          <w:lang w:val="en-GB"/>
        </w:rPr>
        <w:t xml:space="preserve">getting the science right. </w:t>
      </w:r>
    </w:p>
    <w:p w14:paraId="1A4CCB5C" w14:textId="77777777" w:rsidR="003A65C8" w:rsidRPr="003A65C8" w:rsidRDefault="003A65C8" w:rsidP="003A65C8">
      <w:pPr>
        <w:rPr>
          <w:lang w:val="en-GB"/>
        </w:rPr>
      </w:pPr>
    </w:p>
    <w:p w14:paraId="653C3FDB" w14:textId="3F897514" w:rsidR="003A65C8" w:rsidRDefault="006B3297" w:rsidP="003A65C8">
      <w:pPr>
        <w:rPr>
          <w:lang w:val="en-GB"/>
        </w:rPr>
      </w:pPr>
      <w:r>
        <w:rPr>
          <w:lang w:val="en-GB"/>
        </w:rPr>
        <w:t xml:space="preserve">My </w:t>
      </w:r>
      <w:r w:rsidR="003A65C8" w:rsidRPr="003A65C8">
        <w:rPr>
          <w:lang w:val="en-GB"/>
        </w:rPr>
        <w:t>criti</w:t>
      </w:r>
      <w:r>
        <w:rPr>
          <w:lang w:val="en-GB"/>
        </w:rPr>
        <w:t xml:space="preserve">cisms of </w:t>
      </w:r>
      <w:r w:rsidR="003A65C8" w:rsidRPr="003A65C8">
        <w:rPr>
          <w:lang w:val="en-GB"/>
        </w:rPr>
        <w:t>psychiatry</w:t>
      </w:r>
      <w:r>
        <w:rPr>
          <w:lang w:val="en-GB"/>
        </w:rPr>
        <w:t>,</w:t>
      </w:r>
      <w:r w:rsidR="003A65C8" w:rsidRPr="003A65C8">
        <w:rPr>
          <w:lang w:val="en-GB"/>
        </w:rPr>
        <w:t xml:space="preserve"> psychiatric drugs, the drug industry, and the highly prestigious Cochrane review of the HPV vaccines</w:t>
      </w:r>
      <w:r w:rsidR="003A65C8">
        <w:rPr>
          <w:lang w:val="en-GB"/>
        </w:rPr>
        <w:t xml:space="preserve">, which </w:t>
      </w:r>
      <w:r w:rsidRPr="003A65C8">
        <w:rPr>
          <w:lang w:val="en-GB"/>
        </w:rPr>
        <w:t>Tom Jefferson</w:t>
      </w:r>
      <w:r>
        <w:rPr>
          <w:lang w:val="en-GB"/>
        </w:rPr>
        <w:t xml:space="preserve"> called </w:t>
      </w:r>
      <w:hyperlink r:id="rId62" w:history="1">
        <w:r w:rsidR="003A65C8" w:rsidRPr="008358E4">
          <w:rPr>
            <w:rStyle w:val="Hyperlink"/>
            <w:lang w:val="en-GB"/>
          </w:rPr>
          <w:t>garbage in, garbage out</w:t>
        </w:r>
      </w:hyperlink>
      <w:r w:rsidR="003A65C8" w:rsidRPr="003A65C8">
        <w:rPr>
          <w:lang w:val="en-GB"/>
        </w:rPr>
        <w:t>, with a nice little Cochrane logo on it</w:t>
      </w:r>
      <w:r w:rsidR="003A65C8">
        <w:rPr>
          <w:lang w:val="en-GB"/>
        </w:rPr>
        <w:t>,</w:t>
      </w:r>
      <w:r>
        <w:rPr>
          <w:lang w:val="en-GB"/>
        </w:rPr>
        <w:t xml:space="preserve"> were justified. </w:t>
      </w:r>
    </w:p>
    <w:p w14:paraId="779450EA" w14:textId="77777777" w:rsidR="003A65C8" w:rsidRDefault="003A65C8" w:rsidP="003A65C8">
      <w:pPr>
        <w:rPr>
          <w:lang w:val="en-GB"/>
        </w:rPr>
      </w:pPr>
    </w:p>
    <w:p w14:paraId="7FC8C2A8" w14:textId="175ECE62" w:rsidR="000F6AD3" w:rsidRPr="000F6AD3" w:rsidRDefault="000F6AD3" w:rsidP="000F6AD3">
      <w:pPr>
        <w:rPr>
          <w:lang w:val="en-GB"/>
        </w:rPr>
      </w:pPr>
      <w:r w:rsidRPr="000F6AD3">
        <w:rPr>
          <w:lang w:val="en-GB"/>
        </w:rPr>
        <w:t xml:space="preserve">Via freedom of information requests, my lawyer found out that Wilson had demanded of the Danish Ministry of Health and my hospital that I be fired, although he had no </w:t>
      </w:r>
      <w:r w:rsidR="00D54B74">
        <w:rPr>
          <w:lang w:val="en-GB"/>
        </w:rPr>
        <w:t xml:space="preserve">authority </w:t>
      </w:r>
      <w:r w:rsidR="008358E4">
        <w:rPr>
          <w:lang w:val="en-GB"/>
        </w:rPr>
        <w:t>to</w:t>
      </w:r>
      <w:r w:rsidR="00D54B74">
        <w:rPr>
          <w:lang w:val="en-GB"/>
        </w:rPr>
        <w:t xml:space="preserve"> demand </w:t>
      </w:r>
      <w:r w:rsidRPr="000F6AD3">
        <w:rPr>
          <w:lang w:val="en-GB"/>
        </w:rPr>
        <w:t>such a</w:t>
      </w:r>
      <w:r w:rsidR="00D54B74">
        <w:rPr>
          <w:lang w:val="en-GB"/>
        </w:rPr>
        <w:t>ction</w:t>
      </w:r>
      <w:r w:rsidRPr="000F6AD3">
        <w:rPr>
          <w:lang w:val="en-GB"/>
        </w:rPr>
        <w:t>.</w:t>
      </w:r>
      <w:r w:rsidR="00991D2B">
        <w:rPr>
          <w:lang w:val="en-GB"/>
        </w:rPr>
        <w:t xml:space="preserve"> </w:t>
      </w:r>
      <w:r w:rsidRPr="000F6AD3">
        <w:rPr>
          <w:lang w:val="en-GB"/>
        </w:rPr>
        <w:t xml:space="preserve">I got fired, despite over 10,000 signatures from leading researchers and others to the Minister asking her to prevent this. </w:t>
      </w:r>
    </w:p>
    <w:p w14:paraId="53E0A848" w14:textId="77777777" w:rsidR="000F6AD3" w:rsidRPr="000F6AD3" w:rsidRDefault="000F6AD3" w:rsidP="000F6AD3">
      <w:pPr>
        <w:rPr>
          <w:lang w:val="en-GB"/>
        </w:rPr>
      </w:pPr>
    </w:p>
    <w:p w14:paraId="306E881F" w14:textId="5F8E87FE" w:rsidR="003A65C8" w:rsidRDefault="000F6AD3" w:rsidP="000F6AD3">
      <w:pPr>
        <w:rPr>
          <w:lang w:val="en-GB"/>
        </w:rPr>
      </w:pPr>
      <w:r w:rsidRPr="000F6AD3">
        <w:rPr>
          <w:lang w:val="en-GB"/>
        </w:rPr>
        <w:t xml:space="preserve">We suspect </w:t>
      </w:r>
      <w:r w:rsidR="00D54B74">
        <w:rPr>
          <w:lang w:val="en-GB"/>
        </w:rPr>
        <w:t xml:space="preserve">that my firing </w:t>
      </w:r>
      <w:r w:rsidRPr="000F6AD3">
        <w:rPr>
          <w:lang w:val="en-GB"/>
        </w:rPr>
        <w:t xml:space="preserve">was a political </w:t>
      </w:r>
      <w:r w:rsidR="00D54B74">
        <w:rPr>
          <w:lang w:val="en-GB"/>
        </w:rPr>
        <w:t>strategy</w:t>
      </w:r>
      <w:r w:rsidRPr="000F6AD3">
        <w:rPr>
          <w:lang w:val="en-GB"/>
        </w:rPr>
        <w:t xml:space="preserve">. By getting rid of me, the Ministry </w:t>
      </w:r>
      <w:r w:rsidR="00D54B74">
        <w:rPr>
          <w:lang w:val="en-GB"/>
        </w:rPr>
        <w:t xml:space="preserve">demonstrated it </w:t>
      </w:r>
      <w:r w:rsidRPr="000F6AD3">
        <w:rPr>
          <w:lang w:val="en-GB"/>
        </w:rPr>
        <w:t>supported the Danish drug industry, the drug agency, the National Board of Health, the psychiatrists</w:t>
      </w:r>
      <w:r w:rsidR="006B3297">
        <w:rPr>
          <w:lang w:val="en-GB"/>
        </w:rPr>
        <w:t>,</w:t>
      </w:r>
      <w:r w:rsidRPr="000F6AD3">
        <w:rPr>
          <w:lang w:val="en-GB"/>
        </w:rPr>
        <w:t xml:space="preserve"> and others who d</w:t>
      </w:r>
      <w:r w:rsidR="00D54B74">
        <w:rPr>
          <w:lang w:val="en-GB"/>
        </w:rPr>
        <w:t>id</w:t>
      </w:r>
      <w:r w:rsidRPr="000F6AD3">
        <w:rPr>
          <w:lang w:val="en-GB"/>
        </w:rPr>
        <w:t xml:space="preserve">n’t like </w:t>
      </w:r>
      <w:r w:rsidR="008358E4">
        <w:rPr>
          <w:lang w:val="en-GB"/>
        </w:rPr>
        <w:t xml:space="preserve">that </w:t>
      </w:r>
      <w:r w:rsidRPr="000F6AD3">
        <w:rPr>
          <w:lang w:val="en-GB"/>
        </w:rPr>
        <w:t xml:space="preserve">there </w:t>
      </w:r>
      <w:r w:rsidR="00D54B74">
        <w:rPr>
          <w:lang w:val="en-GB"/>
        </w:rPr>
        <w:t>we</w:t>
      </w:r>
      <w:r w:rsidRPr="000F6AD3">
        <w:rPr>
          <w:lang w:val="en-GB"/>
        </w:rPr>
        <w:t xml:space="preserve">re people </w:t>
      </w:r>
      <w:r w:rsidR="00D54B74">
        <w:rPr>
          <w:lang w:val="en-GB"/>
        </w:rPr>
        <w:t xml:space="preserve">like me </w:t>
      </w:r>
      <w:r w:rsidRPr="000F6AD3">
        <w:rPr>
          <w:lang w:val="en-GB"/>
        </w:rPr>
        <w:t>who sp</w:t>
      </w:r>
      <w:r w:rsidR="00D54B74">
        <w:rPr>
          <w:lang w:val="en-GB"/>
        </w:rPr>
        <w:t xml:space="preserve">oke </w:t>
      </w:r>
      <w:r w:rsidRPr="000F6AD3">
        <w:rPr>
          <w:lang w:val="en-GB"/>
        </w:rPr>
        <w:t>truth to power. People in leadership positions in the drug agency owned shares in Danish drug companies and so did the Minister of Health.</w:t>
      </w:r>
    </w:p>
    <w:p w14:paraId="7EC7DF9F" w14:textId="77777777" w:rsidR="00991D2B" w:rsidRDefault="00991D2B" w:rsidP="000F6AD3">
      <w:pPr>
        <w:rPr>
          <w:lang w:val="en-GB"/>
        </w:rPr>
      </w:pPr>
    </w:p>
    <w:p w14:paraId="69BABBF5" w14:textId="120EE88F" w:rsidR="00991D2B" w:rsidRDefault="00991D2B" w:rsidP="00991D2B">
      <w:pPr>
        <w:rPr>
          <w:lang w:val="en-GB"/>
        </w:rPr>
      </w:pPr>
      <w:r>
        <w:rPr>
          <w:lang w:val="en-GB"/>
        </w:rPr>
        <w:t>Commentators noted that</w:t>
      </w:r>
      <w:r w:rsidRPr="00991D2B">
        <w:rPr>
          <w:lang w:val="en-GB"/>
        </w:rPr>
        <w:t xml:space="preserve"> Cochrane ha</w:t>
      </w:r>
      <w:r>
        <w:rPr>
          <w:lang w:val="en-GB"/>
        </w:rPr>
        <w:t>d</w:t>
      </w:r>
      <w:r w:rsidRPr="00991D2B">
        <w:rPr>
          <w:lang w:val="en-GB"/>
        </w:rPr>
        <w:t xml:space="preserve"> de facto introduced scientific censorship and ha</w:t>
      </w:r>
      <w:r>
        <w:rPr>
          <w:lang w:val="en-GB"/>
        </w:rPr>
        <w:t>d</w:t>
      </w:r>
      <w:r w:rsidRPr="00991D2B">
        <w:rPr>
          <w:lang w:val="en-GB"/>
        </w:rPr>
        <w:t xml:space="preserve"> become too close to industry. Its reputation plummeted when it expelled one of its most well-known scientists.</w:t>
      </w:r>
      <w:r>
        <w:rPr>
          <w:lang w:val="en-GB"/>
        </w:rPr>
        <w:t xml:space="preserve"> </w:t>
      </w:r>
      <w:r w:rsidRPr="00251EA5">
        <w:rPr>
          <w:i/>
          <w:iCs/>
          <w:lang w:val="en-GB"/>
        </w:rPr>
        <w:t>BMJ’s</w:t>
      </w:r>
      <w:r>
        <w:rPr>
          <w:lang w:val="en-GB"/>
        </w:rPr>
        <w:t xml:space="preserve"> </w:t>
      </w:r>
      <w:r w:rsidR="006B3297">
        <w:rPr>
          <w:lang w:val="en-GB"/>
        </w:rPr>
        <w:t>e</w:t>
      </w:r>
      <w:r>
        <w:rPr>
          <w:lang w:val="en-GB"/>
        </w:rPr>
        <w:t xml:space="preserve">ditor-in-chief, Fiona </w:t>
      </w:r>
      <w:r w:rsidRPr="00991D2B">
        <w:rPr>
          <w:lang w:val="en-GB"/>
        </w:rPr>
        <w:t>Godlee</w:t>
      </w:r>
      <w:r>
        <w:rPr>
          <w:lang w:val="en-GB"/>
        </w:rPr>
        <w:t xml:space="preserve">, </w:t>
      </w:r>
      <w:hyperlink r:id="rId63" w:history="1">
        <w:r w:rsidRPr="00251EA5">
          <w:rPr>
            <w:rStyle w:val="Hyperlink"/>
            <w:lang w:val="en-GB"/>
          </w:rPr>
          <w:t>wrote</w:t>
        </w:r>
      </w:hyperlink>
      <w:r>
        <w:rPr>
          <w:lang w:val="en-GB"/>
        </w:rPr>
        <w:t xml:space="preserve"> that </w:t>
      </w:r>
      <w:r w:rsidRPr="00991D2B">
        <w:rPr>
          <w:lang w:val="en-GB"/>
        </w:rPr>
        <w:t>Cochrane should be committed to holding industry and academia to account</w:t>
      </w:r>
      <w:r>
        <w:rPr>
          <w:lang w:val="en-GB"/>
        </w:rPr>
        <w:t xml:space="preserve">, and that my </w:t>
      </w:r>
      <w:r w:rsidRPr="00991D2B">
        <w:rPr>
          <w:lang w:val="en-GB"/>
        </w:rPr>
        <w:t>expulsion from Cochrane reflects “a deep seated difference of opinion about how close to industry is too close.”</w:t>
      </w:r>
      <w:r>
        <w:rPr>
          <w:lang w:val="en-GB"/>
        </w:rPr>
        <w:t xml:space="preserve"> </w:t>
      </w:r>
    </w:p>
    <w:p w14:paraId="2103D2CD" w14:textId="77777777" w:rsidR="003A65C8" w:rsidRDefault="003A65C8" w:rsidP="003A65C8">
      <w:pPr>
        <w:rPr>
          <w:lang w:val="en-GB"/>
        </w:rPr>
      </w:pPr>
    </w:p>
    <w:p w14:paraId="4D38BED7" w14:textId="6F117B43" w:rsidR="007A0C67" w:rsidRDefault="007A0C67" w:rsidP="007A0C67">
      <w:pPr>
        <w:rPr>
          <w:lang w:val="en-GB"/>
        </w:rPr>
      </w:pPr>
      <w:r w:rsidRPr="007A0C67">
        <w:rPr>
          <w:lang w:val="en-GB"/>
        </w:rPr>
        <w:t xml:space="preserve">David Hammerstein, </w:t>
      </w:r>
      <w:r>
        <w:rPr>
          <w:lang w:val="en-GB"/>
        </w:rPr>
        <w:t xml:space="preserve">one of the board members </w:t>
      </w:r>
      <w:r w:rsidR="00D54B74">
        <w:rPr>
          <w:lang w:val="en-GB"/>
        </w:rPr>
        <w:t>who</w:t>
      </w:r>
      <w:r>
        <w:rPr>
          <w:lang w:val="en-GB"/>
        </w:rPr>
        <w:t xml:space="preserve"> </w:t>
      </w:r>
      <w:r w:rsidRPr="007A0C67">
        <w:rPr>
          <w:lang w:val="en-GB"/>
        </w:rPr>
        <w:t xml:space="preserve">resigned </w:t>
      </w:r>
      <w:r>
        <w:rPr>
          <w:lang w:val="en-GB"/>
        </w:rPr>
        <w:t xml:space="preserve">in protest over my expulsion, </w:t>
      </w:r>
      <w:hyperlink r:id="rId64" w:history="1">
        <w:r w:rsidRPr="00251EA5">
          <w:rPr>
            <w:rStyle w:val="Hyperlink"/>
            <w:lang w:val="en-GB"/>
          </w:rPr>
          <w:t>wrote</w:t>
        </w:r>
      </w:hyperlink>
      <w:r>
        <w:rPr>
          <w:lang w:val="en-GB"/>
        </w:rPr>
        <w:t xml:space="preserve"> that “</w:t>
      </w:r>
      <w:r w:rsidRPr="007A0C67">
        <w:rPr>
          <w:lang w:val="en-GB"/>
        </w:rPr>
        <w:t>The big winner in this conflict has been the pharmaceutical industry, having succeeded in weakening the voice of one of its greatest critics and having consolidated a Cochrane leadership closer to industrial interests with fewer audible critical voices.</w:t>
      </w:r>
      <w:r>
        <w:rPr>
          <w:lang w:val="en-GB"/>
        </w:rPr>
        <w:t xml:space="preserve">” </w:t>
      </w:r>
    </w:p>
    <w:p w14:paraId="78B88FE7" w14:textId="77777777" w:rsidR="00464E6E" w:rsidRDefault="00464E6E" w:rsidP="007A0C67">
      <w:pPr>
        <w:rPr>
          <w:lang w:val="en-GB"/>
        </w:rPr>
      </w:pPr>
    </w:p>
    <w:p w14:paraId="006AD2F2" w14:textId="743328DF" w:rsidR="00464E6E" w:rsidRDefault="00464E6E" w:rsidP="00464E6E">
      <w:pPr>
        <w:rPr>
          <w:lang w:val="en-GB"/>
        </w:rPr>
      </w:pPr>
      <w:r>
        <w:rPr>
          <w:lang w:val="en-GB"/>
        </w:rPr>
        <w:t xml:space="preserve">I wrote a </w:t>
      </w:r>
      <w:hyperlink r:id="rId65" w:history="1">
        <w:r w:rsidRPr="005A02F8">
          <w:rPr>
            <w:rStyle w:val="Hyperlink"/>
            <w:lang w:val="en-GB"/>
          </w:rPr>
          <w:t>book</w:t>
        </w:r>
      </w:hyperlink>
      <w:r>
        <w:rPr>
          <w:lang w:val="en-GB"/>
        </w:rPr>
        <w:t xml:space="preserve"> about the </w:t>
      </w:r>
      <w:r w:rsidR="00502EC4" w:rsidRPr="009B49C4">
        <w:rPr>
          <w:lang w:val="en-GB"/>
        </w:rPr>
        <w:t xml:space="preserve">Kafkaesque </w:t>
      </w:r>
      <w:r>
        <w:rPr>
          <w:lang w:val="en-GB"/>
        </w:rPr>
        <w:t xml:space="preserve">show trial and its consequences where I documented what happened during the secret </w:t>
      </w:r>
      <w:r w:rsidR="00D9465A">
        <w:rPr>
          <w:lang w:val="en-GB"/>
        </w:rPr>
        <w:t>boardroom meeting</w:t>
      </w:r>
      <w:r>
        <w:rPr>
          <w:lang w:val="en-GB"/>
        </w:rPr>
        <w:t xml:space="preserve">, </w:t>
      </w:r>
      <w:r w:rsidR="00D9465A">
        <w:rPr>
          <w:lang w:val="en-GB"/>
        </w:rPr>
        <w:t xml:space="preserve">after a </w:t>
      </w:r>
      <w:r>
        <w:rPr>
          <w:lang w:val="en-GB"/>
        </w:rPr>
        <w:t>recording</w:t>
      </w:r>
      <w:r w:rsidR="00D9465A">
        <w:rPr>
          <w:lang w:val="en-GB"/>
        </w:rPr>
        <w:t xml:space="preserve"> was </w:t>
      </w:r>
      <w:r>
        <w:rPr>
          <w:lang w:val="en-GB"/>
        </w:rPr>
        <w:t>leaked by one of the board members who resigned in protest.</w:t>
      </w:r>
      <w:r w:rsidR="005A02F8">
        <w:rPr>
          <w:lang w:val="en-GB"/>
        </w:rPr>
        <w:t xml:space="preserve"> I </w:t>
      </w:r>
      <w:hyperlink r:id="rId66" w:history="1">
        <w:r w:rsidR="005A02F8" w:rsidRPr="005A02F8">
          <w:rPr>
            <w:rStyle w:val="Hyperlink"/>
            <w:lang w:val="en-GB"/>
          </w:rPr>
          <w:t>updated the book</w:t>
        </w:r>
      </w:hyperlink>
      <w:r w:rsidR="005A02F8">
        <w:rPr>
          <w:lang w:val="en-GB"/>
        </w:rPr>
        <w:t xml:space="preserve"> when a filmmaker and I agreed that we should make a </w:t>
      </w:r>
      <w:hyperlink r:id="rId67" w:history="1">
        <w:r w:rsidR="005A02F8" w:rsidRPr="005A02F8">
          <w:rPr>
            <w:rStyle w:val="Hyperlink"/>
            <w:lang w:val="en-GB"/>
          </w:rPr>
          <w:t>documentary</w:t>
        </w:r>
      </w:hyperlink>
      <w:r w:rsidR="005A02F8">
        <w:rPr>
          <w:lang w:val="en-GB"/>
        </w:rPr>
        <w:t xml:space="preserve"> about the demise of Cochrane. This update is freely available. </w:t>
      </w:r>
    </w:p>
    <w:p w14:paraId="1D2B4D88" w14:textId="77777777" w:rsidR="00464E6E" w:rsidRDefault="00464E6E" w:rsidP="00464E6E">
      <w:pPr>
        <w:rPr>
          <w:lang w:val="en-GB"/>
        </w:rPr>
      </w:pPr>
    </w:p>
    <w:p w14:paraId="214A160D" w14:textId="338DBEC1" w:rsidR="00464E6E" w:rsidRDefault="00464E6E" w:rsidP="00464E6E">
      <w:pPr>
        <w:rPr>
          <w:lang w:val="en-GB"/>
        </w:rPr>
      </w:pPr>
      <w:r>
        <w:rPr>
          <w:lang w:val="en-GB"/>
        </w:rPr>
        <w:t>When Sir Iain Chalmers issued an invitation to 50 people in 1993 to start the Cochrane Collaboration, he emphasi</w:t>
      </w:r>
      <w:r w:rsidR="00D9465A">
        <w:rPr>
          <w:lang w:val="en-GB"/>
        </w:rPr>
        <w:t>s</w:t>
      </w:r>
      <w:r>
        <w:rPr>
          <w:lang w:val="en-GB"/>
        </w:rPr>
        <w:t>ed that t</w:t>
      </w:r>
      <w:r w:rsidRPr="00E051AA">
        <w:rPr>
          <w:lang w:val="en-GB"/>
        </w:rPr>
        <w:t>he purpose of the first Cochrane Colloquium w</w:t>
      </w:r>
      <w:r>
        <w:rPr>
          <w:lang w:val="en-GB"/>
        </w:rPr>
        <w:t xml:space="preserve">ould </w:t>
      </w:r>
      <w:r w:rsidRPr="00E051AA">
        <w:rPr>
          <w:lang w:val="en-GB"/>
        </w:rPr>
        <w:t>be to launch the Collaboration as a truly international collaboration committed to opposing any tendency for it to become dominated by any nation, institution or individual</w:t>
      </w:r>
      <w:r>
        <w:rPr>
          <w:lang w:val="en-GB"/>
        </w:rPr>
        <w:t xml:space="preserve">. </w:t>
      </w:r>
    </w:p>
    <w:p w14:paraId="323CC62E" w14:textId="77777777" w:rsidR="00464E6E" w:rsidRDefault="00464E6E" w:rsidP="00464E6E">
      <w:pPr>
        <w:rPr>
          <w:lang w:val="en-GB"/>
        </w:rPr>
      </w:pPr>
    </w:p>
    <w:p w14:paraId="608B9F8C" w14:textId="6F43A26C" w:rsidR="00464E6E" w:rsidRDefault="00464E6E" w:rsidP="00464E6E">
      <w:pPr>
        <w:rPr>
          <w:lang w:val="en-GB"/>
        </w:rPr>
      </w:pPr>
      <w:r>
        <w:rPr>
          <w:lang w:val="en-GB"/>
        </w:rPr>
        <w:t xml:space="preserve">Sadly, 25 years later, Cochrane was dominated by </w:t>
      </w:r>
      <w:hyperlink r:id="rId68" w:history="1">
        <w:r w:rsidRPr="00AD4975">
          <w:rPr>
            <w:rStyle w:val="Hyperlink"/>
            <w:lang w:val="en-GB"/>
          </w:rPr>
          <w:t>two people</w:t>
        </w:r>
      </w:hyperlink>
      <w:r>
        <w:rPr>
          <w:lang w:val="en-GB"/>
        </w:rPr>
        <w:t xml:space="preserve"> with </w:t>
      </w:r>
      <w:hyperlink r:id="rId69" w:history="1">
        <w:r w:rsidRPr="00AD4975">
          <w:rPr>
            <w:rStyle w:val="Hyperlink"/>
            <w:lang w:val="en-GB"/>
          </w:rPr>
          <w:t>psychopathic traits</w:t>
        </w:r>
      </w:hyperlink>
      <w:r>
        <w:rPr>
          <w:lang w:val="en-GB"/>
        </w:rPr>
        <w:t xml:space="preserve">, Mark Wilson and Martin Burton, who cared little about the truth and procedural fairness and who violated all the pivotal rules for charities and for Cochrane itself during the show trial against me. </w:t>
      </w:r>
    </w:p>
    <w:p w14:paraId="648E46DB" w14:textId="77777777" w:rsidR="00464E6E" w:rsidRDefault="00464E6E" w:rsidP="00464E6E">
      <w:pPr>
        <w:rPr>
          <w:lang w:val="en-GB"/>
        </w:rPr>
      </w:pPr>
    </w:p>
    <w:p w14:paraId="11F20037" w14:textId="77777777" w:rsidR="00464E6E" w:rsidRDefault="00464E6E" w:rsidP="00464E6E">
      <w:pPr>
        <w:rPr>
          <w:lang w:val="en-GB"/>
        </w:rPr>
      </w:pPr>
      <w:r w:rsidRPr="00E051AA">
        <w:rPr>
          <w:noProof/>
          <w:lang w:val="en-GB"/>
        </w:rPr>
        <w:drawing>
          <wp:inline distT="0" distB="0" distL="0" distR="0" wp14:anchorId="4F50DDDD" wp14:editId="6C5C4ADD">
            <wp:extent cx="2802367" cy="2012581"/>
            <wp:effectExtent l="0" t="0" r="0" b="6985"/>
            <wp:docPr id="1105719358" name="Picture 1" descr="A book cover with a person's head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19358" name="Picture 1" descr="A book cover with a person's head and a person's face&#10;&#10;Description automatically generated"/>
                    <pic:cNvPicPr/>
                  </pic:nvPicPr>
                  <pic:blipFill>
                    <a:blip r:embed="rId70"/>
                    <a:stretch>
                      <a:fillRect/>
                    </a:stretch>
                  </pic:blipFill>
                  <pic:spPr>
                    <a:xfrm>
                      <a:off x="0" y="0"/>
                      <a:ext cx="2838359" cy="2038429"/>
                    </a:xfrm>
                    <a:prstGeom prst="rect">
                      <a:avLst/>
                    </a:prstGeom>
                  </pic:spPr>
                </pic:pic>
              </a:graphicData>
            </a:graphic>
          </wp:inline>
        </w:drawing>
      </w:r>
      <w:r>
        <w:rPr>
          <w:lang w:val="en-GB"/>
        </w:rPr>
        <w:t xml:space="preserve">      </w:t>
      </w:r>
      <w:r w:rsidRPr="00E051AA">
        <w:rPr>
          <w:noProof/>
          <w:lang w:val="en-GB"/>
        </w:rPr>
        <w:drawing>
          <wp:inline distT="0" distB="0" distL="0" distR="0" wp14:anchorId="2BB0E97C" wp14:editId="3CFA14C9">
            <wp:extent cx="2868481" cy="2008871"/>
            <wp:effectExtent l="0" t="0" r="8255" b="0"/>
            <wp:docPr id="190825167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1673" name="Picture 1" descr="A person in a suit and tie&#10;&#10;Description automatically generated"/>
                    <pic:cNvPicPr/>
                  </pic:nvPicPr>
                  <pic:blipFill>
                    <a:blip r:embed="rId71"/>
                    <a:stretch>
                      <a:fillRect/>
                    </a:stretch>
                  </pic:blipFill>
                  <pic:spPr>
                    <a:xfrm>
                      <a:off x="0" y="0"/>
                      <a:ext cx="2884751" cy="2020265"/>
                    </a:xfrm>
                    <a:prstGeom prst="rect">
                      <a:avLst/>
                    </a:prstGeom>
                  </pic:spPr>
                </pic:pic>
              </a:graphicData>
            </a:graphic>
          </wp:inline>
        </w:drawing>
      </w:r>
    </w:p>
    <w:p w14:paraId="0BFEF6DB" w14:textId="77777777" w:rsidR="00464E6E" w:rsidRDefault="00464E6E" w:rsidP="00464E6E">
      <w:pPr>
        <w:rPr>
          <w:lang w:val="en-GB"/>
        </w:rPr>
      </w:pPr>
    </w:p>
    <w:p w14:paraId="125A95E2" w14:textId="01361B35" w:rsidR="00834AD3" w:rsidRDefault="00717F74" w:rsidP="00834AD3">
      <w:pPr>
        <w:rPr>
          <w:lang w:val="en-GB"/>
        </w:rPr>
      </w:pPr>
      <w:r>
        <w:rPr>
          <w:lang w:val="en-GB"/>
        </w:rPr>
        <w:t xml:space="preserve">I delivered my </w:t>
      </w:r>
      <w:r w:rsidR="005A02F8">
        <w:rPr>
          <w:lang w:val="en-GB"/>
        </w:rPr>
        <w:t>last</w:t>
      </w:r>
      <w:r>
        <w:rPr>
          <w:lang w:val="en-GB"/>
        </w:rPr>
        <w:t xml:space="preserve"> words to Cochrane during the discussion section at the Annual General Meeting after Burton’s hate speech: “</w:t>
      </w:r>
      <w:r w:rsidRPr="00717F74">
        <w:rPr>
          <w:lang w:val="en-GB"/>
        </w:rPr>
        <w:t>I shall survive, but I'm worried about Cochrane.</w:t>
      </w:r>
      <w:r>
        <w:rPr>
          <w:lang w:val="en-GB"/>
        </w:rPr>
        <w:t xml:space="preserve">” </w:t>
      </w:r>
      <w:r w:rsidR="006B3297">
        <w:rPr>
          <w:lang w:val="en-GB"/>
        </w:rPr>
        <w:t xml:space="preserve">A Spanish doctor </w:t>
      </w:r>
      <w:r w:rsidR="00493A0F">
        <w:rPr>
          <w:lang w:val="en-GB"/>
        </w:rPr>
        <w:t xml:space="preserve">exposed the </w:t>
      </w:r>
      <w:r>
        <w:rPr>
          <w:lang w:val="en-GB"/>
        </w:rPr>
        <w:t xml:space="preserve">Cochrane </w:t>
      </w:r>
      <w:r w:rsidR="00493A0F">
        <w:rPr>
          <w:lang w:val="en-GB"/>
        </w:rPr>
        <w:t xml:space="preserve">tragedy with </w:t>
      </w:r>
      <w:r w:rsidR="006B3297">
        <w:rPr>
          <w:lang w:val="en-GB"/>
        </w:rPr>
        <w:t xml:space="preserve">a </w:t>
      </w:r>
      <w:r w:rsidR="00493A0F">
        <w:rPr>
          <w:lang w:val="en-GB"/>
        </w:rPr>
        <w:t>cartoon:</w:t>
      </w:r>
    </w:p>
    <w:p w14:paraId="106B65F5" w14:textId="77777777" w:rsidR="00493A0F" w:rsidRDefault="00493A0F" w:rsidP="00834AD3">
      <w:pPr>
        <w:rPr>
          <w:lang w:val="en-GB"/>
        </w:rPr>
      </w:pPr>
    </w:p>
    <w:p w14:paraId="4FBC8AE3" w14:textId="280F35C8" w:rsidR="00493A0F" w:rsidRDefault="00E051AA" w:rsidP="00834AD3">
      <w:pPr>
        <w:rPr>
          <w:lang w:val="en-GB"/>
        </w:rPr>
      </w:pPr>
      <w:r w:rsidRPr="00E051AA">
        <w:rPr>
          <w:noProof/>
          <w:lang w:val="en-GB"/>
        </w:rPr>
        <w:drawing>
          <wp:inline distT="0" distB="0" distL="0" distR="0" wp14:anchorId="789BD11D" wp14:editId="422CB3AA">
            <wp:extent cx="2539025" cy="2261571"/>
            <wp:effectExtent l="0" t="0" r="0" b="5715"/>
            <wp:docPr id="134655814" name="Picture 1" descr="A cartoon of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5814" name="Picture 1" descr="A cartoon of a doctor&#10;&#10;Description automatically generated"/>
                    <pic:cNvPicPr/>
                  </pic:nvPicPr>
                  <pic:blipFill>
                    <a:blip r:embed="rId72"/>
                    <a:stretch>
                      <a:fillRect/>
                    </a:stretch>
                  </pic:blipFill>
                  <pic:spPr>
                    <a:xfrm>
                      <a:off x="0" y="0"/>
                      <a:ext cx="2572252" cy="2291167"/>
                    </a:xfrm>
                    <a:prstGeom prst="rect">
                      <a:avLst/>
                    </a:prstGeom>
                  </pic:spPr>
                </pic:pic>
              </a:graphicData>
            </a:graphic>
          </wp:inline>
        </w:drawing>
      </w:r>
      <w:r>
        <w:rPr>
          <w:lang w:val="en-GB"/>
        </w:rPr>
        <w:t xml:space="preserve">  </w:t>
      </w:r>
      <w:r w:rsidR="00FE0A0D">
        <w:rPr>
          <w:lang w:val="en-GB"/>
        </w:rPr>
        <w:t xml:space="preserve">      </w:t>
      </w:r>
      <w:r>
        <w:rPr>
          <w:lang w:val="en-GB"/>
        </w:rPr>
        <w:t xml:space="preserve">    </w:t>
      </w:r>
      <w:r w:rsidR="00493A0F">
        <w:rPr>
          <w:lang w:val="en-GB"/>
        </w:rPr>
        <w:t xml:space="preserve">   </w:t>
      </w:r>
      <w:r w:rsidRPr="00493A0F">
        <w:rPr>
          <w:noProof/>
          <w:lang w:val="en-GB"/>
        </w:rPr>
        <w:drawing>
          <wp:inline distT="0" distB="0" distL="0" distR="0" wp14:anchorId="1BBEFAEE" wp14:editId="1D128189">
            <wp:extent cx="1734170" cy="2252830"/>
            <wp:effectExtent l="0" t="0" r="0" b="0"/>
            <wp:docPr id="2061534747" name="Picture 1" descr="A cartoon of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34747" name="Picture 1" descr="A cartoon of a doctor&#10;&#10;Description automatically generated"/>
                    <pic:cNvPicPr/>
                  </pic:nvPicPr>
                  <pic:blipFill>
                    <a:blip r:embed="rId73"/>
                    <a:stretch>
                      <a:fillRect/>
                    </a:stretch>
                  </pic:blipFill>
                  <pic:spPr>
                    <a:xfrm>
                      <a:off x="0" y="0"/>
                      <a:ext cx="1747789" cy="2270522"/>
                    </a:xfrm>
                    <a:prstGeom prst="rect">
                      <a:avLst/>
                    </a:prstGeom>
                  </pic:spPr>
                </pic:pic>
              </a:graphicData>
            </a:graphic>
          </wp:inline>
        </w:drawing>
      </w:r>
    </w:p>
    <w:p w14:paraId="7B7D59E8" w14:textId="77777777" w:rsidR="005F4707" w:rsidRDefault="005F4707" w:rsidP="003C668B">
      <w:pPr>
        <w:rPr>
          <w:lang w:val="en-GB"/>
        </w:rPr>
      </w:pPr>
    </w:p>
    <w:p w14:paraId="0EAF447C" w14:textId="5C579D25" w:rsidR="005A02F8" w:rsidRPr="005A02F8" w:rsidRDefault="005A02F8" w:rsidP="00BF3001">
      <w:pPr>
        <w:rPr>
          <w:lang w:val="en-GB"/>
        </w:rPr>
      </w:pPr>
      <w:r>
        <w:rPr>
          <w:lang w:val="en-GB"/>
        </w:rPr>
        <w:t>My final words are these:</w:t>
      </w:r>
    </w:p>
    <w:p w14:paraId="46611B5C" w14:textId="77777777" w:rsidR="005A02F8" w:rsidRDefault="005A02F8" w:rsidP="00BF3001">
      <w:pPr>
        <w:rPr>
          <w:i/>
          <w:iCs/>
          <w:lang w:val="en-GB"/>
        </w:rPr>
      </w:pPr>
    </w:p>
    <w:p w14:paraId="657C99AC" w14:textId="74E3131C" w:rsidR="00BF3001" w:rsidRPr="00BF3001" w:rsidRDefault="00BF3001" w:rsidP="00BF3001">
      <w:pPr>
        <w:rPr>
          <w:lang w:val="en-GB"/>
        </w:rPr>
      </w:pPr>
      <w:r w:rsidRPr="00717F74">
        <w:rPr>
          <w:i/>
          <w:iCs/>
          <w:lang w:val="en-GB"/>
        </w:rPr>
        <w:t>If you are neutral in situations of injustice, you have chosen the side of the oppressor. If an elephant has its foot on the tail of a mouse and you say that you are neutral, the mouse will not appreciate your neutrality</w:t>
      </w:r>
      <w:r>
        <w:rPr>
          <w:lang w:val="en-GB"/>
        </w:rPr>
        <w:t xml:space="preserve"> (</w:t>
      </w:r>
      <w:r w:rsidRPr="00BF3001">
        <w:rPr>
          <w:lang w:val="en-GB"/>
        </w:rPr>
        <w:t>Desmond Tutu</w:t>
      </w:r>
      <w:r>
        <w:rPr>
          <w:lang w:val="en-GB"/>
        </w:rPr>
        <w:t>).</w:t>
      </w:r>
    </w:p>
    <w:p w14:paraId="782045A8" w14:textId="77777777" w:rsidR="00BF3001" w:rsidRPr="00BF3001" w:rsidRDefault="00BF3001" w:rsidP="00BF3001">
      <w:pPr>
        <w:rPr>
          <w:lang w:val="en-GB"/>
        </w:rPr>
      </w:pPr>
    </w:p>
    <w:p w14:paraId="3144C6DD" w14:textId="4C487C64" w:rsidR="005F4707" w:rsidRPr="00D72C41" w:rsidRDefault="00BF3001" w:rsidP="003C668B">
      <w:pPr>
        <w:rPr>
          <w:lang w:val="en-GB"/>
        </w:rPr>
      </w:pPr>
      <w:r w:rsidRPr="00717F74">
        <w:rPr>
          <w:i/>
          <w:iCs/>
          <w:lang w:val="en-GB"/>
        </w:rPr>
        <w:t>The only thing necessary for the triumph of evil is for good men to do nothing</w:t>
      </w:r>
      <w:r>
        <w:rPr>
          <w:lang w:val="en-GB"/>
        </w:rPr>
        <w:t xml:space="preserve"> (</w:t>
      </w:r>
      <w:r w:rsidRPr="00BF3001">
        <w:rPr>
          <w:lang w:val="en-GB"/>
        </w:rPr>
        <w:t>Edmund Burke</w:t>
      </w:r>
      <w:r>
        <w:rPr>
          <w:lang w:val="en-GB"/>
        </w:rPr>
        <w:t>).</w:t>
      </w:r>
    </w:p>
    <w:sectPr w:rsidR="005F4707" w:rsidRPr="00D72C41">
      <w:footerReference w:type="default" r:id="rId7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4302C" w14:textId="77777777" w:rsidR="00306664" w:rsidRDefault="00306664" w:rsidP="00840281">
      <w:r>
        <w:separator/>
      </w:r>
    </w:p>
  </w:endnote>
  <w:endnote w:type="continuationSeparator" w:id="0">
    <w:p w14:paraId="5CD6FA84" w14:textId="77777777" w:rsidR="00306664" w:rsidRDefault="00306664" w:rsidP="0084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Garamond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820161"/>
      <w:docPartObj>
        <w:docPartGallery w:val="Page Numbers (Bottom of Page)"/>
        <w:docPartUnique/>
      </w:docPartObj>
    </w:sdtPr>
    <w:sdtContent>
      <w:p w14:paraId="17F0972D" w14:textId="3442073F" w:rsidR="0010451B" w:rsidRDefault="0010451B">
        <w:pPr>
          <w:pStyle w:val="Footer"/>
          <w:jc w:val="center"/>
        </w:pPr>
        <w:r>
          <w:fldChar w:fldCharType="begin"/>
        </w:r>
        <w:r>
          <w:instrText>PAGE   \* MERGEFORMAT</w:instrText>
        </w:r>
        <w:r>
          <w:fldChar w:fldCharType="separate"/>
        </w:r>
        <w:r>
          <w:t>2</w:t>
        </w:r>
        <w:r>
          <w:fldChar w:fldCharType="end"/>
        </w:r>
      </w:p>
    </w:sdtContent>
  </w:sdt>
  <w:p w14:paraId="1CC3E8E3" w14:textId="77777777" w:rsidR="0010451B" w:rsidRDefault="00104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5F929" w14:textId="77777777" w:rsidR="00306664" w:rsidRDefault="00306664" w:rsidP="00840281">
      <w:r>
        <w:separator/>
      </w:r>
    </w:p>
  </w:footnote>
  <w:footnote w:type="continuationSeparator" w:id="0">
    <w:p w14:paraId="343EFAF0" w14:textId="77777777" w:rsidR="00306664" w:rsidRDefault="00306664" w:rsidP="008402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24F"/>
    <w:multiLevelType w:val="hybridMultilevel"/>
    <w:tmpl w:val="259E9836"/>
    <w:lvl w:ilvl="0" w:tplc="FAECC7A2">
      <w:start w:val="1"/>
      <w:numFmt w:val="decimal"/>
      <w:lvlText w:val="%1."/>
      <w:lvlJc w:val="left"/>
      <w:pPr>
        <w:tabs>
          <w:tab w:val="num" w:pos="454"/>
        </w:tabs>
        <w:ind w:left="454" w:hanging="454"/>
      </w:pPr>
      <w:rPr>
        <w:rFonts w:hint="default"/>
        <w:lang w:val="en-G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E90AC8"/>
    <w:multiLevelType w:val="multilevel"/>
    <w:tmpl w:val="80FC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43919"/>
    <w:multiLevelType w:val="multilevel"/>
    <w:tmpl w:val="711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B47C8A"/>
    <w:multiLevelType w:val="multilevel"/>
    <w:tmpl w:val="0F2E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31907"/>
    <w:multiLevelType w:val="hybridMultilevel"/>
    <w:tmpl w:val="BE347A1A"/>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9E7A35"/>
    <w:multiLevelType w:val="multilevel"/>
    <w:tmpl w:val="3EB4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9148720">
    <w:abstractNumId w:val="5"/>
  </w:num>
  <w:num w:numId="2" w16cid:durableId="1917127959">
    <w:abstractNumId w:val="1"/>
  </w:num>
  <w:num w:numId="3" w16cid:durableId="1205290366">
    <w:abstractNumId w:val="3"/>
  </w:num>
  <w:num w:numId="4" w16cid:durableId="2008942647">
    <w:abstractNumId w:val="2"/>
  </w:num>
  <w:num w:numId="5" w16cid:durableId="732119666">
    <w:abstractNumId w:val="4"/>
  </w:num>
  <w:num w:numId="6" w16cid:durableId="896672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320"/>
    <w:rsid w:val="0000677E"/>
    <w:rsid w:val="0001026C"/>
    <w:rsid w:val="00017971"/>
    <w:rsid w:val="000678E5"/>
    <w:rsid w:val="00080E8E"/>
    <w:rsid w:val="000B3CCF"/>
    <w:rsid w:val="000F1A8C"/>
    <w:rsid w:val="000F6AD3"/>
    <w:rsid w:val="0010451B"/>
    <w:rsid w:val="00127376"/>
    <w:rsid w:val="00154445"/>
    <w:rsid w:val="00162D10"/>
    <w:rsid w:val="0019042D"/>
    <w:rsid w:val="0019659E"/>
    <w:rsid w:val="001A5287"/>
    <w:rsid w:val="001E5DD8"/>
    <w:rsid w:val="001F5188"/>
    <w:rsid w:val="00203BF2"/>
    <w:rsid w:val="00220144"/>
    <w:rsid w:val="0022648E"/>
    <w:rsid w:val="00234900"/>
    <w:rsid w:val="0024189A"/>
    <w:rsid w:val="002448D9"/>
    <w:rsid w:val="00251A04"/>
    <w:rsid w:val="00251EA5"/>
    <w:rsid w:val="00262414"/>
    <w:rsid w:val="00264513"/>
    <w:rsid w:val="002668E9"/>
    <w:rsid w:val="00287989"/>
    <w:rsid w:val="002931BD"/>
    <w:rsid w:val="002C0B30"/>
    <w:rsid w:val="002E512D"/>
    <w:rsid w:val="002E665B"/>
    <w:rsid w:val="00305D3D"/>
    <w:rsid w:val="00306664"/>
    <w:rsid w:val="00325249"/>
    <w:rsid w:val="003817DB"/>
    <w:rsid w:val="00397BAA"/>
    <w:rsid w:val="003A65C8"/>
    <w:rsid w:val="003A7D94"/>
    <w:rsid w:val="003B77B9"/>
    <w:rsid w:val="003C668B"/>
    <w:rsid w:val="003C7BCF"/>
    <w:rsid w:val="003D329F"/>
    <w:rsid w:val="003D665E"/>
    <w:rsid w:val="00401B82"/>
    <w:rsid w:val="00416068"/>
    <w:rsid w:val="00426778"/>
    <w:rsid w:val="0045561B"/>
    <w:rsid w:val="00464E6E"/>
    <w:rsid w:val="00476DA8"/>
    <w:rsid w:val="00493A0F"/>
    <w:rsid w:val="00497A1D"/>
    <w:rsid w:val="004A2781"/>
    <w:rsid w:val="004A3571"/>
    <w:rsid w:val="004A425D"/>
    <w:rsid w:val="004E0678"/>
    <w:rsid w:val="00502EC4"/>
    <w:rsid w:val="0051563F"/>
    <w:rsid w:val="00521E23"/>
    <w:rsid w:val="005A02F8"/>
    <w:rsid w:val="005A2551"/>
    <w:rsid w:val="005C2A32"/>
    <w:rsid w:val="005C70CF"/>
    <w:rsid w:val="005E0C54"/>
    <w:rsid w:val="005E34C1"/>
    <w:rsid w:val="005F4707"/>
    <w:rsid w:val="00602B05"/>
    <w:rsid w:val="006109CD"/>
    <w:rsid w:val="006451AF"/>
    <w:rsid w:val="00651167"/>
    <w:rsid w:val="006556A1"/>
    <w:rsid w:val="0068628B"/>
    <w:rsid w:val="00686C9D"/>
    <w:rsid w:val="00694F7B"/>
    <w:rsid w:val="00697EA7"/>
    <w:rsid w:val="006B2AD7"/>
    <w:rsid w:val="006B3297"/>
    <w:rsid w:val="006C3186"/>
    <w:rsid w:val="006C3BA9"/>
    <w:rsid w:val="006C7F1A"/>
    <w:rsid w:val="006D146E"/>
    <w:rsid w:val="006D1766"/>
    <w:rsid w:val="006E266A"/>
    <w:rsid w:val="006E5080"/>
    <w:rsid w:val="007017A8"/>
    <w:rsid w:val="007032DE"/>
    <w:rsid w:val="00717F74"/>
    <w:rsid w:val="007242DE"/>
    <w:rsid w:val="007256D8"/>
    <w:rsid w:val="00735966"/>
    <w:rsid w:val="00747453"/>
    <w:rsid w:val="00755EE5"/>
    <w:rsid w:val="007670CC"/>
    <w:rsid w:val="007A0C67"/>
    <w:rsid w:val="007C5740"/>
    <w:rsid w:val="007C779B"/>
    <w:rsid w:val="00806CFD"/>
    <w:rsid w:val="00824477"/>
    <w:rsid w:val="00834AD3"/>
    <w:rsid w:val="008358E4"/>
    <w:rsid w:val="00837490"/>
    <w:rsid w:val="00840281"/>
    <w:rsid w:val="0085533B"/>
    <w:rsid w:val="008715D7"/>
    <w:rsid w:val="008D66E7"/>
    <w:rsid w:val="008E5FFB"/>
    <w:rsid w:val="0092687D"/>
    <w:rsid w:val="009509B6"/>
    <w:rsid w:val="00984048"/>
    <w:rsid w:val="00984D2A"/>
    <w:rsid w:val="00990389"/>
    <w:rsid w:val="00991D2B"/>
    <w:rsid w:val="009A2483"/>
    <w:rsid w:val="009C5842"/>
    <w:rsid w:val="009C66FA"/>
    <w:rsid w:val="009E74A6"/>
    <w:rsid w:val="00A00520"/>
    <w:rsid w:val="00A039CE"/>
    <w:rsid w:val="00A04C1B"/>
    <w:rsid w:val="00A152A4"/>
    <w:rsid w:val="00A37381"/>
    <w:rsid w:val="00A67330"/>
    <w:rsid w:val="00A92C9B"/>
    <w:rsid w:val="00A94EAB"/>
    <w:rsid w:val="00AA5AAC"/>
    <w:rsid w:val="00AD4975"/>
    <w:rsid w:val="00B03C4E"/>
    <w:rsid w:val="00B13C03"/>
    <w:rsid w:val="00B32F62"/>
    <w:rsid w:val="00B463BB"/>
    <w:rsid w:val="00B46D24"/>
    <w:rsid w:val="00B62A45"/>
    <w:rsid w:val="00B90419"/>
    <w:rsid w:val="00BB264C"/>
    <w:rsid w:val="00BC4F8A"/>
    <w:rsid w:val="00BD2B53"/>
    <w:rsid w:val="00BF290B"/>
    <w:rsid w:val="00BF2CBE"/>
    <w:rsid w:val="00BF3001"/>
    <w:rsid w:val="00C0409C"/>
    <w:rsid w:val="00C14EC2"/>
    <w:rsid w:val="00C3208B"/>
    <w:rsid w:val="00CA1EB7"/>
    <w:rsid w:val="00CA40AF"/>
    <w:rsid w:val="00CA6241"/>
    <w:rsid w:val="00CD7FE1"/>
    <w:rsid w:val="00CE7320"/>
    <w:rsid w:val="00D16AAF"/>
    <w:rsid w:val="00D1771C"/>
    <w:rsid w:val="00D21F18"/>
    <w:rsid w:val="00D54B74"/>
    <w:rsid w:val="00D72C41"/>
    <w:rsid w:val="00D866D2"/>
    <w:rsid w:val="00D904C8"/>
    <w:rsid w:val="00D9465A"/>
    <w:rsid w:val="00DB251E"/>
    <w:rsid w:val="00DC2B79"/>
    <w:rsid w:val="00DD6908"/>
    <w:rsid w:val="00E051AA"/>
    <w:rsid w:val="00E16C13"/>
    <w:rsid w:val="00E41515"/>
    <w:rsid w:val="00E7163B"/>
    <w:rsid w:val="00EA0C29"/>
    <w:rsid w:val="00EE71F1"/>
    <w:rsid w:val="00F02528"/>
    <w:rsid w:val="00F17469"/>
    <w:rsid w:val="00F47895"/>
    <w:rsid w:val="00FE0A0D"/>
    <w:rsid w:val="00FE4E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51BC8"/>
  <w15:chartTrackingRefBased/>
  <w15:docId w15:val="{4C560AE9-0C34-4427-897A-AC718AC9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F1A"/>
    <w:pPr>
      <w:spacing w:after="0" w:line="240" w:lineRule="auto"/>
    </w:pPr>
    <w:rPr>
      <w:rFonts w:ascii="Calibri" w:hAnsi="Calibri" w:cs="Calibri"/>
      <w:kern w:val="0"/>
      <w:lang w:eastAsia="da-DK"/>
      <w14:ligatures w14:val="none"/>
    </w:rPr>
  </w:style>
  <w:style w:type="paragraph" w:styleId="Heading1">
    <w:name w:val="heading 1"/>
    <w:basedOn w:val="Normal"/>
    <w:next w:val="Normal"/>
    <w:link w:val="Heading1Char"/>
    <w:uiPriority w:val="9"/>
    <w:qFormat/>
    <w:rsid w:val="00A00520"/>
    <w:pPr>
      <w:keepNext/>
      <w:keepLines/>
      <w:spacing w:before="240"/>
      <w:outlineLvl w:val="0"/>
    </w:pPr>
    <w:rPr>
      <w:rFonts w:asciiTheme="minorHAnsi" w:eastAsiaTheme="majorEastAsia" w:hAnsiTheme="minorHAnsi" w:cstheme="majorBidi"/>
      <w:color w:val="000000" w:themeColor="text1"/>
      <w:sz w:val="32"/>
      <w:szCs w:val="32"/>
      <w:lang w:val="en-GB" w:eastAsia="en-US"/>
    </w:rPr>
  </w:style>
  <w:style w:type="paragraph" w:styleId="Heading2">
    <w:name w:val="heading 2"/>
    <w:basedOn w:val="Normal"/>
    <w:next w:val="Normal"/>
    <w:link w:val="Heading2Char"/>
    <w:uiPriority w:val="9"/>
    <w:unhideWhenUsed/>
    <w:qFormat/>
    <w:rsid w:val="00A00520"/>
    <w:pPr>
      <w:keepNext/>
      <w:keepLines/>
      <w:spacing w:before="40"/>
      <w:outlineLvl w:val="1"/>
    </w:pPr>
    <w:rPr>
      <w:rFonts w:asciiTheme="minorHAnsi" w:eastAsiaTheme="majorEastAsia" w:hAnsiTheme="minorHAnsi" w:cstheme="majorBidi"/>
      <w:sz w:val="26"/>
      <w:szCs w:val="26"/>
      <w:lang w:val="en-GB" w:eastAsia="en-US"/>
    </w:rPr>
  </w:style>
  <w:style w:type="paragraph" w:styleId="Heading3">
    <w:name w:val="heading 3"/>
    <w:basedOn w:val="Normal"/>
    <w:next w:val="Normal"/>
    <w:link w:val="Heading3Char"/>
    <w:uiPriority w:val="9"/>
    <w:unhideWhenUsed/>
    <w:qFormat/>
    <w:rsid w:val="00A00520"/>
    <w:pPr>
      <w:keepNext/>
      <w:keepLines/>
      <w:spacing w:before="40"/>
      <w:outlineLvl w:val="2"/>
    </w:pPr>
    <w:rPr>
      <w:rFonts w:asciiTheme="majorHAnsi" w:eastAsiaTheme="majorEastAsia" w:hAnsiTheme="majorHAnsi" w:cstheme="majorBidi"/>
      <w:color w:val="1F3763" w:themeColor="accent1" w:themeShade="7F"/>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F1A"/>
    <w:rPr>
      <w:color w:val="0000FF"/>
      <w:u w:val="single"/>
    </w:rPr>
  </w:style>
  <w:style w:type="paragraph" w:styleId="NormalWeb">
    <w:name w:val="Normal (Web)"/>
    <w:basedOn w:val="Normal"/>
    <w:uiPriority w:val="99"/>
    <w:unhideWhenUsed/>
    <w:rsid w:val="006C7F1A"/>
    <w:pPr>
      <w:spacing w:before="100" w:beforeAutospacing="1" w:after="100" w:afterAutospacing="1"/>
    </w:pPr>
  </w:style>
  <w:style w:type="character" w:styleId="Strong">
    <w:name w:val="Strong"/>
    <w:basedOn w:val="DefaultParagraphFont"/>
    <w:uiPriority w:val="22"/>
    <w:qFormat/>
    <w:rsid w:val="006C7F1A"/>
    <w:rPr>
      <w:b/>
      <w:bCs/>
    </w:rPr>
  </w:style>
  <w:style w:type="character" w:customStyle="1" w:styleId="Heading1Char">
    <w:name w:val="Heading 1 Char"/>
    <w:basedOn w:val="DefaultParagraphFont"/>
    <w:link w:val="Heading1"/>
    <w:uiPriority w:val="9"/>
    <w:rsid w:val="00A00520"/>
    <w:rPr>
      <w:rFonts w:eastAsiaTheme="majorEastAsia" w:cstheme="majorBidi"/>
      <w:color w:val="000000" w:themeColor="text1"/>
      <w:kern w:val="0"/>
      <w:sz w:val="32"/>
      <w:szCs w:val="32"/>
      <w:lang w:val="en-GB"/>
      <w14:ligatures w14:val="none"/>
    </w:rPr>
  </w:style>
  <w:style w:type="character" w:customStyle="1" w:styleId="Heading2Char">
    <w:name w:val="Heading 2 Char"/>
    <w:basedOn w:val="DefaultParagraphFont"/>
    <w:link w:val="Heading2"/>
    <w:uiPriority w:val="9"/>
    <w:rsid w:val="00A00520"/>
    <w:rPr>
      <w:rFonts w:eastAsiaTheme="majorEastAsia" w:cstheme="majorBidi"/>
      <w:kern w:val="0"/>
      <w:sz w:val="26"/>
      <w:szCs w:val="26"/>
      <w:lang w:val="en-GB"/>
      <w14:ligatures w14:val="none"/>
    </w:rPr>
  </w:style>
  <w:style w:type="character" w:customStyle="1" w:styleId="Heading3Char">
    <w:name w:val="Heading 3 Char"/>
    <w:basedOn w:val="DefaultParagraphFont"/>
    <w:link w:val="Heading3"/>
    <w:uiPriority w:val="9"/>
    <w:rsid w:val="00A00520"/>
    <w:rPr>
      <w:rFonts w:asciiTheme="majorHAnsi" w:eastAsiaTheme="majorEastAsia" w:hAnsiTheme="majorHAnsi" w:cstheme="majorBidi"/>
      <w:color w:val="1F3763" w:themeColor="accent1" w:themeShade="7F"/>
      <w:kern w:val="0"/>
      <w:szCs w:val="24"/>
      <w:lang w:val="en-GB"/>
      <w14:ligatures w14:val="none"/>
    </w:rPr>
  </w:style>
  <w:style w:type="paragraph" w:customStyle="1" w:styleId="elementor-image-box-description">
    <w:name w:val="elementor-image-box-description"/>
    <w:basedOn w:val="Normal"/>
    <w:rsid w:val="00A00520"/>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bodyp">
    <w:name w:val="body__p"/>
    <w:basedOn w:val="Normal"/>
    <w:rsid w:val="00A00520"/>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actp">
    <w:name w:val="fact__p"/>
    <w:basedOn w:val="Normal"/>
    <w:rsid w:val="00A00520"/>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actli">
    <w:name w:val="fact__li"/>
    <w:basedOn w:val="Normal"/>
    <w:rsid w:val="00A00520"/>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9C5842"/>
    <w:rPr>
      <w:color w:val="954F72" w:themeColor="followedHyperlink"/>
      <w:u w:val="single"/>
    </w:rPr>
  </w:style>
  <w:style w:type="character" w:customStyle="1" w:styleId="contentpasted0">
    <w:name w:val="contentpasted0"/>
    <w:basedOn w:val="DefaultParagraphFont"/>
    <w:rsid w:val="004A2781"/>
  </w:style>
  <w:style w:type="character" w:customStyle="1" w:styleId="markedcontent">
    <w:name w:val="markedcontent"/>
    <w:basedOn w:val="DefaultParagraphFont"/>
    <w:rsid w:val="003B77B9"/>
  </w:style>
  <w:style w:type="character" w:customStyle="1" w:styleId="fontstyle01">
    <w:name w:val="fontstyle01"/>
    <w:basedOn w:val="DefaultParagraphFont"/>
    <w:rsid w:val="00220144"/>
    <w:rPr>
      <w:rFonts w:ascii="AGaramondPro-Regular" w:hAnsi="AGaramondPro-Regular" w:hint="default"/>
      <w:b w:val="0"/>
      <w:bCs w:val="0"/>
      <w:i w:val="0"/>
      <w:iCs w:val="0"/>
      <w:color w:val="231F20"/>
      <w:sz w:val="20"/>
      <w:szCs w:val="20"/>
    </w:rPr>
  </w:style>
  <w:style w:type="character" w:styleId="UnresolvedMention">
    <w:name w:val="Unresolved Mention"/>
    <w:basedOn w:val="DefaultParagraphFont"/>
    <w:uiPriority w:val="99"/>
    <w:semiHidden/>
    <w:unhideWhenUsed/>
    <w:rsid w:val="00694F7B"/>
    <w:rPr>
      <w:color w:val="605E5C"/>
      <w:shd w:val="clear" w:color="auto" w:fill="E1DFDD"/>
    </w:rPr>
  </w:style>
  <w:style w:type="character" w:customStyle="1" w:styleId="ng-star-inserted">
    <w:name w:val="ng-star-inserted"/>
    <w:basedOn w:val="DefaultParagraphFont"/>
    <w:rsid w:val="00DC2B79"/>
  </w:style>
  <w:style w:type="paragraph" w:styleId="FootnoteText">
    <w:name w:val="footnote text"/>
    <w:basedOn w:val="Normal"/>
    <w:link w:val="FootnoteTextChar"/>
    <w:uiPriority w:val="99"/>
    <w:semiHidden/>
    <w:unhideWhenUsed/>
    <w:rsid w:val="00840281"/>
    <w:rPr>
      <w:sz w:val="20"/>
      <w:szCs w:val="20"/>
    </w:rPr>
  </w:style>
  <w:style w:type="character" w:customStyle="1" w:styleId="FootnoteTextChar">
    <w:name w:val="Footnote Text Char"/>
    <w:basedOn w:val="DefaultParagraphFont"/>
    <w:link w:val="FootnoteText"/>
    <w:uiPriority w:val="99"/>
    <w:semiHidden/>
    <w:rsid w:val="00840281"/>
    <w:rPr>
      <w:rFonts w:ascii="Calibri" w:hAnsi="Calibri" w:cs="Calibri"/>
      <w:kern w:val="0"/>
      <w:sz w:val="20"/>
      <w:szCs w:val="20"/>
      <w:lang w:eastAsia="da-DK"/>
      <w14:ligatures w14:val="none"/>
    </w:rPr>
  </w:style>
  <w:style w:type="character" w:styleId="FootnoteReference">
    <w:name w:val="footnote reference"/>
    <w:basedOn w:val="DefaultParagraphFont"/>
    <w:uiPriority w:val="99"/>
    <w:semiHidden/>
    <w:unhideWhenUsed/>
    <w:rsid w:val="00840281"/>
    <w:rPr>
      <w:vertAlign w:val="superscript"/>
    </w:rPr>
  </w:style>
  <w:style w:type="paragraph" w:styleId="Header">
    <w:name w:val="header"/>
    <w:basedOn w:val="Normal"/>
    <w:link w:val="HeaderChar"/>
    <w:uiPriority w:val="99"/>
    <w:unhideWhenUsed/>
    <w:rsid w:val="0010451B"/>
    <w:pPr>
      <w:tabs>
        <w:tab w:val="center" w:pos="4513"/>
        <w:tab w:val="right" w:pos="9026"/>
      </w:tabs>
    </w:pPr>
  </w:style>
  <w:style w:type="character" w:customStyle="1" w:styleId="HeaderChar">
    <w:name w:val="Header Char"/>
    <w:basedOn w:val="DefaultParagraphFont"/>
    <w:link w:val="Header"/>
    <w:uiPriority w:val="99"/>
    <w:rsid w:val="0010451B"/>
    <w:rPr>
      <w:rFonts w:ascii="Calibri" w:hAnsi="Calibri" w:cs="Calibri"/>
      <w:kern w:val="0"/>
      <w:lang w:eastAsia="da-DK"/>
      <w14:ligatures w14:val="none"/>
    </w:rPr>
  </w:style>
  <w:style w:type="paragraph" w:styleId="Footer">
    <w:name w:val="footer"/>
    <w:basedOn w:val="Normal"/>
    <w:link w:val="FooterChar"/>
    <w:uiPriority w:val="99"/>
    <w:unhideWhenUsed/>
    <w:rsid w:val="0010451B"/>
    <w:pPr>
      <w:tabs>
        <w:tab w:val="center" w:pos="4513"/>
        <w:tab w:val="right" w:pos="9026"/>
      </w:tabs>
    </w:pPr>
  </w:style>
  <w:style w:type="character" w:customStyle="1" w:styleId="FooterChar">
    <w:name w:val="Footer Char"/>
    <w:basedOn w:val="DefaultParagraphFont"/>
    <w:link w:val="Footer"/>
    <w:uiPriority w:val="99"/>
    <w:rsid w:val="0010451B"/>
    <w:rPr>
      <w:rFonts w:ascii="Calibri" w:hAnsi="Calibri" w:cs="Calibri"/>
      <w:kern w:val="0"/>
      <w:lang w:eastAsia="da-DK"/>
      <w14:ligatures w14:val="none"/>
    </w:rPr>
  </w:style>
  <w:style w:type="paragraph" w:styleId="Revision">
    <w:name w:val="Revision"/>
    <w:hidden/>
    <w:uiPriority w:val="99"/>
    <w:semiHidden/>
    <w:rsid w:val="00264513"/>
    <w:pPr>
      <w:spacing w:after="0" w:line="240" w:lineRule="auto"/>
    </w:pPr>
    <w:rPr>
      <w:rFonts w:ascii="Calibri" w:hAnsi="Calibri" w:cs="Calibri"/>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9017">
      <w:bodyDiv w:val="1"/>
      <w:marLeft w:val="0"/>
      <w:marRight w:val="0"/>
      <w:marTop w:val="0"/>
      <w:marBottom w:val="0"/>
      <w:divBdr>
        <w:top w:val="none" w:sz="0" w:space="0" w:color="auto"/>
        <w:left w:val="none" w:sz="0" w:space="0" w:color="auto"/>
        <w:bottom w:val="none" w:sz="0" w:space="0" w:color="auto"/>
        <w:right w:val="none" w:sz="0" w:space="0" w:color="auto"/>
      </w:divBdr>
    </w:div>
    <w:div w:id="295991704">
      <w:bodyDiv w:val="1"/>
      <w:marLeft w:val="0"/>
      <w:marRight w:val="0"/>
      <w:marTop w:val="0"/>
      <w:marBottom w:val="0"/>
      <w:divBdr>
        <w:top w:val="none" w:sz="0" w:space="0" w:color="auto"/>
        <w:left w:val="none" w:sz="0" w:space="0" w:color="auto"/>
        <w:bottom w:val="none" w:sz="0" w:space="0" w:color="auto"/>
        <w:right w:val="none" w:sz="0" w:space="0" w:color="auto"/>
      </w:divBdr>
    </w:div>
    <w:div w:id="409933175">
      <w:bodyDiv w:val="1"/>
      <w:marLeft w:val="0"/>
      <w:marRight w:val="0"/>
      <w:marTop w:val="0"/>
      <w:marBottom w:val="0"/>
      <w:divBdr>
        <w:top w:val="none" w:sz="0" w:space="0" w:color="auto"/>
        <w:left w:val="none" w:sz="0" w:space="0" w:color="auto"/>
        <w:bottom w:val="none" w:sz="0" w:space="0" w:color="auto"/>
        <w:right w:val="none" w:sz="0" w:space="0" w:color="auto"/>
      </w:divBdr>
    </w:div>
    <w:div w:id="721907113">
      <w:bodyDiv w:val="1"/>
      <w:marLeft w:val="0"/>
      <w:marRight w:val="0"/>
      <w:marTop w:val="0"/>
      <w:marBottom w:val="0"/>
      <w:divBdr>
        <w:top w:val="none" w:sz="0" w:space="0" w:color="auto"/>
        <w:left w:val="none" w:sz="0" w:space="0" w:color="auto"/>
        <w:bottom w:val="none" w:sz="0" w:space="0" w:color="auto"/>
        <w:right w:val="none" w:sz="0" w:space="0" w:color="auto"/>
      </w:divBdr>
    </w:div>
    <w:div w:id="7593316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395">
          <w:marLeft w:val="0"/>
          <w:marRight w:val="0"/>
          <w:marTop w:val="0"/>
          <w:marBottom w:val="0"/>
          <w:divBdr>
            <w:top w:val="none" w:sz="0" w:space="0" w:color="auto"/>
            <w:left w:val="none" w:sz="0" w:space="0" w:color="auto"/>
            <w:bottom w:val="none" w:sz="0" w:space="0" w:color="auto"/>
            <w:right w:val="none" w:sz="0" w:space="0" w:color="auto"/>
          </w:divBdr>
          <w:divsChild>
            <w:div w:id="1969164708">
              <w:marLeft w:val="0"/>
              <w:marRight w:val="0"/>
              <w:marTop w:val="0"/>
              <w:marBottom w:val="0"/>
              <w:divBdr>
                <w:top w:val="none" w:sz="0" w:space="0" w:color="auto"/>
                <w:left w:val="none" w:sz="0" w:space="0" w:color="auto"/>
                <w:bottom w:val="none" w:sz="0" w:space="0" w:color="auto"/>
                <w:right w:val="none" w:sz="0" w:space="0" w:color="auto"/>
              </w:divBdr>
            </w:div>
          </w:divsChild>
        </w:div>
        <w:div w:id="1917284608">
          <w:marLeft w:val="0"/>
          <w:marRight w:val="0"/>
          <w:marTop w:val="0"/>
          <w:marBottom w:val="0"/>
          <w:divBdr>
            <w:top w:val="none" w:sz="0" w:space="0" w:color="auto"/>
            <w:left w:val="none" w:sz="0" w:space="0" w:color="auto"/>
            <w:bottom w:val="none" w:sz="0" w:space="0" w:color="auto"/>
            <w:right w:val="none" w:sz="0" w:space="0" w:color="auto"/>
          </w:divBdr>
          <w:divsChild>
            <w:div w:id="1783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6428">
      <w:bodyDiv w:val="1"/>
      <w:marLeft w:val="0"/>
      <w:marRight w:val="0"/>
      <w:marTop w:val="0"/>
      <w:marBottom w:val="0"/>
      <w:divBdr>
        <w:top w:val="none" w:sz="0" w:space="0" w:color="auto"/>
        <w:left w:val="none" w:sz="0" w:space="0" w:color="auto"/>
        <w:bottom w:val="none" w:sz="0" w:space="0" w:color="auto"/>
        <w:right w:val="none" w:sz="0" w:space="0" w:color="auto"/>
      </w:divBdr>
    </w:div>
    <w:div w:id="1129864094">
      <w:bodyDiv w:val="1"/>
      <w:marLeft w:val="0"/>
      <w:marRight w:val="0"/>
      <w:marTop w:val="0"/>
      <w:marBottom w:val="0"/>
      <w:divBdr>
        <w:top w:val="none" w:sz="0" w:space="0" w:color="auto"/>
        <w:left w:val="none" w:sz="0" w:space="0" w:color="auto"/>
        <w:bottom w:val="none" w:sz="0" w:space="0" w:color="auto"/>
        <w:right w:val="none" w:sz="0" w:space="0" w:color="auto"/>
      </w:divBdr>
    </w:div>
    <w:div w:id="1165627656">
      <w:bodyDiv w:val="1"/>
      <w:marLeft w:val="0"/>
      <w:marRight w:val="0"/>
      <w:marTop w:val="0"/>
      <w:marBottom w:val="0"/>
      <w:divBdr>
        <w:top w:val="none" w:sz="0" w:space="0" w:color="auto"/>
        <w:left w:val="none" w:sz="0" w:space="0" w:color="auto"/>
        <w:bottom w:val="none" w:sz="0" w:space="0" w:color="auto"/>
        <w:right w:val="none" w:sz="0" w:space="0" w:color="auto"/>
      </w:divBdr>
    </w:div>
    <w:div w:id="156356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m/Mammography-Screening-Truth-Lies-Controversy/dp/1846195853" TargetMode="External"/><Relationship Id="rId21" Type="http://schemas.openxmlformats.org/officeDocument/2006/relationships/hyperlink" Target="https://www.thelancet.com/pdfs/journals/lancet/PIIS0140-6736(99)06065-1.pdf" TargetMode="External"/><Relationship Id="rId42" Type="http://schemas.openxmlformats.org/officeDocument/2006/relationships/hyperlink" Target="https://pubmed.ncbi.nlm.nih.gov/26037227/" TargetMode="External"/><Relationship Id="rId47" Type="http://schemas.openxmlformats.org/officeDocument/2006/relationships/hyperlink" Target="https://www.bmj.com/content/350/bmj.h2435/rr-14" TargetMode="External"/><Relationship Id="rId63" Type="http://schemas.openxmlformats.org/officeDocument/2006/relationships/hyperlink" Target="https://www.bmj.com/content/362/bmj.k3966" TargetMode="External"/><Relationship Id="rId68"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https://www.amazon.com/Deadly-Medicines-Organised-Crime-Healthcare/dp/1846198844" TargetMode="External"/><Relationship Id="rId24" Type="http://schemas.openxmlformats.org/officeDocument/2006/relationships/image" Target="media/image6.png"/><Relationship Id="rId32" Type="http://schemas.openxmlformats.org/officeDocument/2006/relationships/hyperlink" Target="https://dagensmedicin.dk/peter-schwarz-fordrejer-sandheden/"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3.png"/><Relationship Id="rId66" Type="http://schemas.openxmlformats.org/officeDocument/2006/relationships/hyperlink" Target="https://www.scientificfreedom.dk/2022/01/28/the-decline-and-fall-of-the-cochrane-empire/"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cientificfreedom.dk/2022/01/28/the-decline-and-fall-of-the-cochrane-empire/" TargetMode="External"/><Relationship Id="rId19" Type="http://schemas.openxmlformats.org/officeDocument/2006/relationships/hyperlink" Target="https://www.thelancet.com/pb-assets/Lancet/extras/fullreport.pdf" TargetMode="External"/><Relationship Id="rId14" Type="http://schemas.openxmlformats.org/officeDocument/2006/relationships/hyperlink" Target="https://pubmed.ncbi.nlm.nih.gov/2562891/" TargetMode="External"/><Relationship Id="rId22" Type="http://schemas.openxmlformats.org/officeDocument/2006/relationships/hyperlink" Target="https://pubmed.ncbi.nlm.nih.gov/11072975/"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43" Type="http://schemas.openxmlformats.org/officeDocument/2006/relationships/image" Target="media/image15.png"/><Relationship Id="rId48" Type="http://schemas.openxmlformats.org/officeDocument/2006/relationships/hyperlink" Target="https://www.scientificfreedom.dk/2022/01/28/the-decline-and-fall-of-the-cochrane-empire/" TargetMode="External"/><Relationship Id="rId56"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64" Type="http://schemas.openxmlformats.org/officeDocument/2006/relationships/hyperlink" Target="https://www.nogracias.org/2018/10/08/regenerate-cochrane-to-strengthen-the-production-of-trusted-evidence-for-the-common-good-of-public-health-by-david-hammerstein/" TargetMode="External"/><Relationship Id="rId69" Type="http://schemas.openxmlformats.org/officeDocument/2006/relationships/hyperlink" Target="https://www.scientificfreedom.dk/2022/01/28/the-decline-and-fall-of-the-cochrane-empire/" TargetMode="External"/><Relationship Id="rId8" Type="http://schemas.openxmlformats.org/officeDocument/2006/relationships/hyperlink" Target="https://pubmed.ncbi.nlm.nih.gov/2680311/" TargetMode="External"/><Relationship Id="rId51" Type="http://schemas.openxmlformats.org/officeDocument/2006/relationships/image" Target="media/image20.png"/><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www.scientificfreedom.dk/2023/05/17/critical-psychiatry-textbook-a-new-psychiatry-is-needed/" TargetMode="External"/><Relationship Id="rId17" Type="http://schemas.openxmlformats.org/officeDocument/2006/relationships/hyperlink" Target="https://pubmed.ncbi.nlm.nih.gov/11597965/" TargetMode="External"/><Relationship Id="rId25" Type="http://schemas.openxmlformats.org/officeDocument/2006/relationships/hyperlink" Target="https://pubmed.ncbi.nlm.nih.gov/11684203/" TargetMode="External"/><Relationship Id="rId33" Type="http://schemas.openxmlformats.org/officeDocument/2006/relationships/hyperlink" Target="https://politiken.dk/debat/kroniken/art5612662/Psykiatri-p%C3%A5-afveje" TargetMode="External"/><Relationship Id="rId38" Type="http://schemas.openxmlformats.org/officeDocument/2006/relationships/hyperlink" Target="https://www.amazon.com/Deadly-Psychiatry-Organised-Denial-Gotzsche-ebook/dp/B014SO7GHS" TargetMode="External"/><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www.gofundme.com/f/film-about-the-lack-of-scientific-freedom" TargetMode="External"/><Relationship Id="rId20" Type="http://schemas.openxmlformats.org/officeDocument/2006/relationships/hyperlink" Target="https://pubmed.ncbi.nlm.nih.gov/11687128/"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hyperlink" Target="https://blogs.bmj.com/bmjebmspotlight/2018/09/16/cochrane-a-sinking-ship/" TargetMode="External"/><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57"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10" Type="http://schemas.openxmlformats.org/officeDocument/2006/relationships/image" Target="media/image2.png"/><Relationship Id="rId31" Type="http://schemas.openxmlformats.org/officeDocument/2006/relationships/hyperlink" Target="https://dagensmedicin.dk/peter-gotzsche-er-helt-ude-i-hampen/" TargetMode="External"/><Relationship Id="rId44" Type="http://schemas.openxmlformats.org/officeDocument/2006/relationships/image" Target="media/image16.png"/><Relationship Id="rId52" Type="http://schemas.openxmlformats.org/officeDocument/2006/relationships/hyperlink" Target="https://www.scientificfreedom.dk/2019/12/15/defamation-and-editorial-misconduct-in-a-wiley-journal/" TargetMode="External"/><Relationship Id="rId60"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65"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7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pubmed.ncbi.nlm.nih.gov/2245657/" TargetMode="External"/><Relationship Id="rId18"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39" Type="http://schemas.openxmlformats.org/officeDocument/2006/relationships/hyperlink" Target="https://www.bmj.com/content/350/bmj.h2435" TargetMode="External"/><Relationship Id="rId34" Type="http://schemas.openxmlformats.org/officeDocument/2006/relationships/hyperlink" Target="https://www.madinamerica.com/2014/01/psychiatry-gone-astray/" TargetMode="External"/><Relationship Id="rId50" Type="http://schemas.openxmlformats.org/officeDocument/2006/relationships/image" Target="media/image19.png"/><Relationship Id="rId55" Type="http://schemas.openxmlformats.org/officeDocument/2006/relationships/hyperlink" Target="https://www.amazon.com/Death-whistleblower-Cochranes-moral-collapse-ebook/dp/B07N927GXC/ref=pd_sim_4/143-8187751-3783967?pd_rd_w=yrm4m&amp;pf_rd_p=d9946c66-b1cb-486e-8910-b5930c8935b6&amp;pf_rd_r=3SEB39T273K0KVV2G3GX&amp;pd_rd_r=2ed756a7-b968-4b82-93eb-62d356acefc4&amp;pd_rd_wg=T0p1p&amp;pd_rd_i=B07N927GXC&amp;psc=1"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392F2-A4CF-4338-975A-437E8987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Pages>
  <Words>4331</Words>
  <Characters>26423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Gøtzsche</dc:creator>
  <cp:keywords/>
  <dc:description/>
  <cp:lastModifiedBy>Peter</cp:lastModifiedBy>
  <cp:revision>11</cp:revision>
  <dcterms:created xsi:type="dcterms:W3CDTF">2023-12-04T07:25:00Z</dcterms:created>
  <dcterms:modified xsi:type="dcterms:W3CDTF">2023-12-06T06:15:00Z</dcterms:modified>
</cp:coreProperties>
</file>